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18B" w14:textId="77777777" w:rsidR="002E3FCF" w:rsidRDefault="002E3FCF" w:rsidP="002E3FCF">
      <w:pPr>
        <w:pStyle w:val="Nzev"/>
        <w:spacing w:before="0" w:after="0" w:line="360" w:lineRule="auto"/>
        <w:rPr>
          <w:sz w:val="36"/>
          <w:szCs w:val="36"/>
        </w:rPr>
      </w:pPr>
    </w:p>
    <w:p w14:paraId="4DA2D163" w14:textId="77777777" w:rsidR="005915F8" w:rsidRDefault="005915F8" w:rsidP="005915F8">
      <w:pPr>
        <w:pStyle w:val="Zhlav"/>
        <w:numPr>
          <w:ilvl w:val="0"/>
          <w:numId w:val="15"/>
        </w:num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DDE26D5" wp14:editId="0E849924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61355" cy="635"/>
                <wp:effectExtent l="10795" t="10795" r="952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92F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Qh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xi/kIbUCAACoBQAA&#10;DgAAAAAAAAAAAAAAAAAuAgAAZHJzL2Uyb0RvYy54bWxQSwECLQAUAAYACAAAACEAhiDARtwAAAAH&#10;AQAADwAAAAAAAAAAAAAAAAAPBQAAZHJzL2Rvd25yZXYueG1sUEsFBgAAAAAEAAQA8wAAABgGAAAA&#10;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i/>
        </w:rPr>
        <w:t xml:space="preserve"> </w:t>
      </w:r>
    </w:p>
    <w:p w14:paraId="7A47A6EA" w14:textId="77777777" w:rsidR="005915F8" w:rsidRPr="005915F8" w:rsidRDefault="005915F8" w:rsidP="005915F8">
      <w:pPr>
        <w:pStyle w:val="Odstavecseseznamem"/>
        <w:numPr>
          <w:ilvl w:val="0"/>
          <w:numId w:val="15"/>
        </w:numPr>
        <w:rPr>
          <w:i/>
        </w:rPr>
      </w:pPr>
      <w:r>
        <w:t xml:space="preserve">        </w:t>
      </w:r>
    </w:p>
    <w:p w14:paraId="3475A2BA" w14:textId="20F8F759" w:rsidR="00FF38BE" w:rsidRPr="003F3F29" w:rsidRDefault="00FF38BE" w:rsidP="00FF38BE">
      <w:pPr>
        <w:pStyle w:val="Zhlav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  <w:r w:rsidRPr="003F3F29">
        <w:rPr>
          <w:rFonts w:asciiTheme="minorHAnsi" w:hAnsiTheme="minorHAnsi" w:cstheme="minorHAnsi"/>
          <w:i/>
        </w:rPr>
        <w:t>Ministerstvo školství, mládeže a tělovýchovy registrovalo podle § 36 odst. 2 zákona č.</w:t>
      </w:r>
      <w:r>
        <w:rPr>
          <w:rFonts w:asciiTheme="minorHAnsi" w:hAnsiTheme="minorHAnsi" w:cstheme="minorHAnsi"/>
          <w:i/>
        </w:rPr>
        <w:t> </w:t>
      </w:r>
      <w:r w:rsidRPr="003F3F29">
        <w:rPr>
          <w:rFonts w:asciiTheme="minorHAnsi" w:hAnsiTheme="minorHAnsi" w:cstheme="minorHAnsi"/>
          <w:i/>
        </w:rPr>
        <w:t>111/1998 Sb., o</w:t>
      </w:r>
      <w:r>
        <w:rPr>
          <w:rFonts w:asciiTheme="minorHAnsi" w:hAnsiTheme="minorHAnsi" w:cstheme="minorHAnsi"/>
          <w:i/>
        </w:rPr>
        <w:t> </w:t>
      </w:r>
      <w:r w:rsidRPr="003F3F29">
        <w:rPr>
          <w:rFonts w:asciiTheme="minorHAnsi" w:hAnsiTheme="minorHAnsi" w:cstheme="minorHAnsi"/>
          <w:i/>
        </w:rPr>
        <w:t>vysokých školách a o změně a doplnění dalších zákonů (zákon o vysokých školách), pod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 w:rsidRPr="00FF38BE">
        <w:rPr>
          <w:rFonts w:asciiTheme="minorHAnsi" w:hAnsiTheme="minorHAnsi" w:cstheme="minorHAnsi"/>
          <w:i/>
        </w:rPr>
        <w:t>čj. MSMT-23561/2022-</w:t>
      </w:r>
      <w:r w:rsidR="00580AAA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 xml:space="preserve"> Řád výběrového řízení Masarykovy univerzity </w:t>
      </w:r>
      <w:r w:rsidRPr="00D22CD4">
        <w:rPr>
          <w:rFonts w:asciiTheme="minorHAnsi" w:hAnsiTheme="minorHAnsi" w:cstheme="minorHAnsi"/>
          <w:i/>
        </w:rPr>
        <w:t>ke dni podpisu registrace.</w:t>
      </w:r>
    </w:p>
    <w:p w14:paraId="1FF09582" w14:textId="77777777" w:rsidR="00FF38BE" w:rsidRPr="003F3F29" w:rsidRDefault="00FF38BE" w:rsidP="00FF38BE">
      <w:pPr>
        <w:pStyle w:val="Zhlav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</w:p>
    <w:p w14:paraId="6BA47131" w14:textId="5C08D8A8" w:rsidR="00FF38BE" w:rsidRDefault="00FF38BE" w:rsidP="00FF38BE">
      <w:pPr>
        <w:pStyle w:val="Zhlav"/>
        <w:jc w:val="both"/>
        <w:rPr>
          <w:rFonts w:asciiTheme="minorHAnsi" w:hAnsiTheme="minorHAnsi" w:cstheme="minorHAnsi"/>
          <w:i/>
        </w:rPr>
      </w:pPr>
    </w:p>
    <w:p w14:paraId="5A6C8038" w14:textId="77777777" w:rsidR="00FF38BE" w:rsidRPr="003F3F29" w:rsidRDefault="00FF38BE" w:rsidP="00FF38BE">
      <w:pPr>
        <w:pStyle w:val="Zhlav"/>
        <w:jc w:val="both"/>
        <w:rPr>
          <w:rFonts w:asciiTheme="minorHAnsi" w:hAnsiTheme="minorHAnsi" w:cstheme="minorHAnsi"/>
          <w:i/>
        </w:rPr>
      </w:pPr>
    </w:p>
    <w:p w14:paraId="1E976442" w14:textId="77777777" w:rsidR="00FF38BE" w:rsidRPr="003F3F29" w:rsidRDefault="00FF38BE" w:rsidP="00FF38BE">
      <w:pPr>
        <w:pStyle w:val="Zhlav"/>
        <w:numPr>
          <w:ilvl w:val="0"/>
          <w:numId w:val="15"/>
        </w:numPr>
        <w:jc w:val="center"/>
        <w:rPr>
          <w:rFonts w:asciiTheme="minorHAnsi" w:hAnsiTheme="minorHAnsi" w:cstheme="minorHAnsi"/>
          <w:i/>
        </w:rPr>
      </w:pPr>
      <w:r w:rsidRPr="003F3F29">
        <w:rPr>
          <w:rFonts w:asciiTheme="minorHAnsi" w:hAnsiTheme="minorHAnsi" w:cstheme="minorHAnsi"/>
          <w:i/>
        </w:rPr>
        <w:t>……………………………………………………</w:t>
      </w:r>
    </w:p>
    <w:p w14:paraId="30EDEA68" w14:textId="77777777" w:rsidR="00FF38BE" w:rsidRPr="00FF38BE" w:rsidRDefault="00FF38BE" w:rsidP="00FF38BE">
      <w:pPr>
        <w:pStyle w:val="Odstavecseseznamem"/>
        <w:numPr>
          <w:ilvl w:val="0"/>
          <w:numId w:val="15"/>
        </w:numPr>
        <w:jc w:val="center"/>
        <w:rPr>
          <w:rFonts w:asciiTheme="minorHAnsi" w:hAnsiTheme="minorHAnsi" w:cstheme="minorHAnsi"/>
          <w:i/>
        </w:rPr>
      </w:pPr>
      <w:r w:rsidRPr="00FF38BE">
        <w:rPr>
          <w:rFonts w:asciiTheme="minorHAnsi" w:hAnsiTheme="minorHAnsi" w:cstheme="minorHAnsi"/>
          <w:i/>
        </w:rPr>
        <w:t>Mgr. Karolína Gondková</w:t>
      </w:r>
    </w:p>
    <w:p w14:paraId="324654A0" w14:textId="77777777" w:rsidR="00FF38BE" w:rsidRPr="00FF38BE" w:rsidRDefault="00FF38BE" w:rsidP="00FF38BE">
      <w:pPr>
        <w:pStyle w:val="Odstavecseseznamem"/>
        <w:numPr>
          <w:ilvl w:val="0"/>
          <w:numId w:val="15"/>
        </w:numPr>
        <w:jc w:val="center"/>
        <w:rPr>
          <w:rFonts w:asciiTheme="minorHAnsi" w:hAnsiTheme="minorHAnsi" w:cstheme="minorHAnsi"/>
          <w:i/>
        </w:rPr>
      </w:pPr>
      <w:r w:rsidRPr="00FF38BE">
        <w:rPr>
          <w:rFonts w:asciiTheme="minorHAnsi" w:hAnsiTheme="minorHAnsi" w:cstheme="minorHAnsi"/>
          <w:i/>
        </w:rPr>
        <w:t>ředitelka odboru vysokých škol</w:t>
      </w:r>
    </w:p>
    <w:p w14:paraId="59D0E496" w14:textId="77777777" w:rsidR="005915F8" w:rsidRDefault="005915F8" w:rsidP="005915F8">
      <w:pPr>
        <w:pStyle w:val="Zhlav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F3B2CD" wp14:editId="131F2935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65B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5A3F68C2" w14:textId="77777777" w:rsidR="005915F8" w:rsidRDefault="005915F8" w:rsidP="00437888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36332F4C" w14:textId="77777777" w:rsidR="00437888" w:rsidRPr="00402EB3" w:rsidRDefault="00437888" w:rsidP="00437888">
      <w:pPr>
        <w:pStyle w:val="W3MUZkonParagrafNzev"/>
        <w:numPr>
          <w:ilvl w:val="0"/>
          <w:numId w:val="15"/>
        </w:numPr>
        <w:spacing w:before="0" w:after="0"/>
        <w:rPr>
          <w:rFonts w:eastAsiaTheme="minorHAnsi" w:cs="Arial"/>
          <w:caps/>
          <w:color w:val="0000DC"/>
          <w:sz w:val="28"/>
          <w:szCs w:val="48"/>
          <w:lang w:eastAsia="en-US"/>
        </w:rPr>
      </w:pPr>
      <w:r w:rsidRPr="00402EB3">
        <w:rPr>
          <w:rFonts w:eastAsiaTheme="minorHAnsi" w:cs="Arial"/>
          <w:caps/>
          <w:color w:val="0000DC"/>
          <w:sz w:val="28"/>
          <w:szCs w:val="48"/>
          <w:lang w:eastAsia="en-US"/>
        </w:rPr>
        <w:t>Řád výběrového řízení Masarykovy univerzity</w:t>
      </w:r>
    </w:p>
    <w:p w14:paraId="39A75B64" w14:textId="28A70F0C" w:rsidR="00C42AAD" w:rsidRDefault="00437888" w:rsidP="00C42AAD">
      <w:pPr>
        <w:pStyle w:val="W3MUZkonParagraf"/>
        <w:numPr>
          <w:ilvl w:val="0"/>
          <w:numId w:val="15"/>
        </w:numPr>
        <w:suppressAutoHyphens/>
        <w:spacing w:before="0" w:line="276" w:lineRule="auto"/>
        <w:rPr>
          <w:rStyle w:val="W3MUZvraznntextkurzva"/>
          <w:rFonts w:eastAsia="Calibri"/>
          <w:color w:val="auto"/>
          <w:szCs w:val="20"/>
        </w:rPr>
      </w:pPr>
      <w:r w:rsidRPr="003A200C">
        <w:rPr>
          <w:rStyle w:val="W3MUZvraznntextkurzva"/>
          <w:rFonts w:eastAsia="Calibri"/>
          <w:color w:val="auto"/>
          <w:szCs w:val="20"/>
        </w:rPr>
        <w:t xml:space="preserve">  </w:t>
      </w:r>
    </w:p>
    <w:p w14:paraId="4C53CF26" w14:textId="3C21C9F4" w:rsidR="00BF7E7B" w:rsidRPr="008B1A1A" w:rsidRDefault="00BF7E7B" w:rsidP="00BF7E7B">
      <w:pPr>
        <w:pStyle w:val="W3MUZkonOdstavec"/>
        <w:numPr>
          <w:ilvl w:val="0"/>
          <w:numId w:val="15"/>
        </w:numPr>
        <w:jc w:val="center"/>
        <w:rPr>
          <w:rStyle w:val="W3MUZvraznntextkurzva"/>
          <w:rFonts w:eastAsia="Calibri"/>
        </w:rPr>
      </w:pPr>
      <w:r w:rsidRPr="00FC3034">
        <w:rPr>
          <w:rStyle w:val="W3MUZvraznntextkurzva"/>
          <w:rFonts w:eastAsia="Calibri"/>
        </w:rPr>
        <w:t xml:space="preserve">(ve znění účinném od </w:t>
      </w:r>
      <w:r>
        <w:rPr>
          <w:rStyle w:val="W3MUZvraznntextkurzva"/>
          <w:rFonts w:eastAsia="Calibri"/>
        </w:rPr>
        <w:t>1</w:t>
      </w:r>
      <w:r w:rsidRPr="00FC3034">
        <w:rPr>
          <w:rStyle w:val="W3MUZvraznntextkurzva"/>
          <w:rFonts w:eastAsia="Calibri"/>
        </w:rPr>
        <w:t xml:space="preserve">. </w:t>
      </w:r>
      <w:r>
        <w:rPr>
          <w:rStyle w:val="W3MUZvraznntextkurzva"/>
          <w:rFonts w:eastAsia="Calibri"/>
        </w:rPr>
        <w:t>ledna 2023</w:t>
      </w:r>
      <w:r w:rsidRPr="00FC3034">
        <w:rPr>
          <w:rStyle w:val="W3MUZvraznntextkurzva"/>
          <w:rFonts w:eastAsia="Calibri"/>
        </w:rPr>
        <w:t>)</w:t>
      </w:r>
    </w:p>
    <w:p w14:paraId="7DF085EB" w14:textId="77777777" w:rsidR="00437888" w:rsidRPr="00402EB3" w:rsidRDefault="00437888" w:rsidP="00402EB3">
      <w:pPr>
        <w:pStyle w:val="W3MUZkonParagraf"/>
        <w:tabs>
          <w:tab w:val="num" w:pos="0"/>
        </w:tabs>
      </w:pPr>
      <w:r w:rsidRPr="00402EB3">
        <w:t>Článek 1</w:t>
      </w:r>
    </w:p>
    <w:p w14:paraId="0F4E8E1F" w14:textId="77777777" w:rsidR="00437888" w:rsidRPr="00402EB3" w:rsidRDefault="00437888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>Základní ustanovení</w:t>
      </w:r>
    </w:p>
    <w:p w14:paraId="53AEF794" w14:textId="3C8478E2" w:rsidR="00437888" w:rsidRPr="00290466" w:rsidRDefault="00437888" w:rsidP="00025E6E">
      <w:pPr>
        <w:pStyle w:val="W3MUZkonOdstavecslovan"/>
        <w:numPr>
          <w:ilvl w:val="1"/>
          <w:numId w:val="15"/>
        </w:numPr>
        <w:tabs>
          <w:tab w:val="clear" w:pos="2779"/>
        </w:tabs>
        <w:ind w:left="567" w:hanging="567"/>
      </w:pPr>
      <w:r w:rsidRPr="00290466">
        <w:t>Řád výběrového řízení Masarykovy univerzity (dále „</w:t>
      </w:r>
      <w:r w:rsidR="00B32952" w:rsidRPr="00290466">
        <w:t>Ř</w:t>
      </w:r>
      <w:r w:rsidRPr="00290466">
        <w:t xml:space="preserve">ád“) je vnitřním předpisem </w:t>
      </w:r>
      <w:r w:rsidR="00E05252">
        <w:t>Masarykovy univerzity (dále jen „</w:t>
      </w:r>
      <w:r w:rsidRPr="00290466">
        <w:t>M</w:t>
      </w:r>
      <w:r w:rsidR="001A36E3" w:rsidRPr="00290466">
        <w:t>U</w:t>
      </w:r>
      <w:r w:rsidR="00E05252">
        <w:t>)</w:t>
      </w:r>
      <w:r w:rsidRPr="00290466">
        <w:t xml:space="preserve"> podle § 17 odst. 1 písm. f) zákona č. 111/1998 Sb., o vysokých školách a o změně a doplnění dalších zákonů (zákon o vysokých školách), ve znění pozdějších předpisů</w:t>
      </w:r>
      <w:r w:rsidR="0080072F" w:rsidRPr="00290466">
        <w:t>,</w:t>
      </w:r>
      <w:r w:rsidRPr="00290466">
        <w:t xml:space="preserve"> (dále jen „zákon") ve spojení s čl. 44 Statutu MU.</w:t>
      </w:r>
    </w:p>
    <w:p w14:paraId="7A5CCB11" w14:textId="1583776A" w:rsidR="002B5A74" w:rsidRPr="00290466" w:rsidRDefault="00B32952" w:rsidP="002B5A74">
      <w:pPr>
        <w:pStyle w:val="W3MUZkonOdstavecslovan"/>
        <w:numPr>
          <w:ilvl w:val="1"/>
          <w:numId w:val="15"/>
        </w:numPr>
        <w:tabs>
          <w:tab w:val="clear" w:pos="2779"/>
        </w:tabs>
        <w:ind w:left="567" w:hanging="567"/>
      </w:pPr>
      <w:r w:rsidRPr="00290466">
        <w:t>Ř</w:t>
      </w:r>
      <w:r w:rsidR="00437888" w:rsidRPr="00290466">
        <w:t xml:space="preserve">ád se vztahuje na obsazování </w:t>
      </w:r>
      <w:r w:rsidR="000A6BDC" w:rsidRPr="00290466">
        <w:t xml:space="preserve">pracovních míst včetně pracovních míst </w:t>
      </w:r>
      <w:r w:rsidR="00437888" w:rsidRPr="00290466">
        <w:t>akademických pracovníků v souladu s § 77 zákona.</w:t>
      </w:r>
    </w:p>
    <w:p w14:paraId="54E7575E" w14:textId="4DE638C9" w:rsidR="002B5A74" w:rsidRPr="00290466" w:rsidRDefault="002B5A74" w:rsidP="002B5A74">
      <w:pPr>
        <w:pStyle w:val="W3MUZkonOdstavecslovan"/>
        <w:numPr>
          <w:ilvl w:val="1"/>
          <w:numId w:val="15"/>
        </w:numPr>
        <w:tabs>
          <w:tab w:val="clear" w:pos="2779"/>
        </w:tabs>
        <w:ind w:left="567" w:hanging="567"/>
      </w:pPr>
      <w:r w:rsidRPr="00290466">
        <w:t xml:space="preserve">Výběrovým řízením se pro účely </w:t>
      </w:r>
      <w:r w:rsidR="007F4A2E">
        <w:t xml:space="preserve">Řádu </w:t>
      </w:r>
      <w:r w:rsidRPr="00290466">
        <w:t xml:space="preserve">rozumí řízení, v němž jsou na základě předem stanovených podmínek zjišťovány předpoklady uchazečů pro výkon práce </w:t>
      </w:r>
      <w:r w:rsidR="00B720F8">
        <w:t>na</w:t>
      </w:r>
      <w:r w:rsidRPr="00290466">
        <w:t xml:space="preserve"> konkrétní</w:t>
      </w:r>
      <w:r w:rsidR="00B720F8">
        <w:t>m</w:t>
      </w:r>
      <w:r w:rsidRPr="00290466">
        <w:t xml:space="preserve"> pracovní</w:t>
      </w:r>
      <w:r w:rsidR="00B720F8">
        <w:t>m</w:t>
      </w:r>
      <w:r w:rsidRPr="00290466">
        <w:t xml:space="preserve"> míst</w:t>
      </w:r>
      <w:r w:rsidR="00B720F8">
        <w:t>ě</w:t>
      </w:r>
      <w:r w:rsidRPr="00290466">
        <w:t>.</w:t>
      </w:r>
    </w:p>
    <w:p w14:paraId="1215C7CF" w14:textId="56064367" w:rsidR="00CF4C80" w:rsidRPr="005A3757" w:rsidRDefault="00CF4C80" w:rsidP="00355A64">
      <w:pPr>
        <w:pStyle w:val="W3MUZkonOdstavecslovan"/>
        <w:numPr>
          <w:ilvl w:val="1"/>
          <w:numId w:val="15"/>
        </w:numPr>
        <w:tabs>
          <w:tab w:val="clear" w:pos="2779"/>
        </w:tabs>
        <w:ind w:left="567" w:hanging="567"/>
        <w:rPr>
          <w:szCs w:val="20"/>
        </w:rPr>
      </w:pPr>
      <w:r w:rsidRPr="00290466">
        <w:t xml:space="preserve">Vedoucím zaměstnancem součásti MU se pro účely </w:t>
      </w:r>
      <w:r w:rsidR="007F4A2E">
        <w:t xml:space="preserve">Řádu </w:t>
      </w:r>
      <w:r w:rsidRPr="00290466">
        <w:t xml:space="preserve">rozumí děkan, kvestor, ředitel vysokoškolského ústavu a ředitel </w:t>
      </w:r>
      <w:r w:rsidR="00AD1FA7" w:rsidRPr="00290466">
        <w:t>univerzitního</w:t>
      </w:r>
      <w:r w:rsidRPr="00290466">
        <w:t xml:space="preserve"> zařízení.</w:t>
      </w:r>
    </w:p>
    <w:p w14:paraId="4954B84F" w14:textId="37AE2D1D" w:rsidR="005A3757" w:rsidRPr="00290466" w:rsidRDefault="005A3757" w:rsidP="00355A64">
      <w:pPr>
        <w:pStyle w:val="W3MUZkonOdstavecslovan"/>
        <w:numPr>
          <w:ilvl w:val="1"/>
          <w:numId w:val="15"/>
        </w:numPr>
        <w:tabs>
          <w:tab w:val="clear" w:pos="2779"/>
        </w:tabs>
        <w:ind w:left="567" w:hanging="567"/>
        <w:rPr>
          <w:szCs w:val="20"/>
        </w:rPr>
      </w:pPr>
      <w:r>
        <w:t xml:space="preserve">Vedoucím zaměstnancem pracoviště se pro účely Řádu rozumí vedoucí organizační jednotky, na které je pracovní místo zřízeno, typicky katedra, ústav či odbor. </w:t>
      </w:r>
    </w:p>
    <w:p w14:paraId="4A0F854B" w14:textId="597118FB" w:rsidR="004B41AF" w:rsidRPr="00290D82" w:rsidRDefault="007F4A2E" w:rsidP="00D26E99">
      <w:pPr>
        <w:pStyle w:val="W3MUZkonOdstavecslovan"/>
        <w:numPr>
          <w:ilvl w:val="1"/>
          <w:numId w:val="15"/>
        </w:numPr>
        <w:tabs>
          <w:tab w:val="clear" w:pos="2779"/>
        </w:tabs>
        <w:ind w:left="567" w:hanging="567"/>
        <w:rPr>
          <w:szCs w:val="20"/>
        </w:rPr>
      </w:pPr>
      <w:r>
        <w:t xml:space="preserve">Řád </w:t>
      </w:r>
      <w:r w:rsidR="007E5362" w:rsidRPr="00290466">
        <w:t xml:space="preserve">vymezuje </w:t>
      </w:r>
      <w:r w:rsidR="00176E1E">
        <w:t xml:space="preserve">zásady </w:t>
      </w:r>
      <w:r w:rsidR="00D26E99">
        <w:t xml:space="preserve">a postupy </w:t>
      </w:r>
      <w:r>
        <w:t xml:space="preserve">pro </w:t>
      </w:r>
      <w:r w:rsidR="007E5362" w:rsidRPr="00290466">
        <w:t>výběrov</w:t>
      </w:r>
      <w:r>
        <w:t>á</w:t>
      </w:r>
      <w:r w:rsidR="007E5362" w:rsidRPr="00290466">
        <w:t xml:space="preserve"> řízení</w:t>
      </w:r>
      <w:r w:rsidR="00D26E99">
        <w:t xml:space="preserve">. </w:t>
      </w:r>
      <w:r>
        <w:t>P</w:t>
      </w:r>
      <w:r w:rsidR="00CD15C6">
        <w:t xml:space="preserve">odmínky </w:t>
      </w:r>
      <w:r w:rsidR="00185CF3">
        <w:t xml:space="preserve">pro vyhlášení, průběh a ukončení </w:t>
      </w:r>
      <w:r>
        <w:t xml:space="preserve">konkrétního </w:t>
      </w:r>
      <w:r w:rsidR="00185CF3">
        <w:t>výběrov</w:t>
      </w:r>
      <w:r w:rsidR="007A6993">
        <w:t>ého řízení</w:t>
      </w:r>
      <w:r w:rsidR="00185CF3">
        <w:t xml:space="preserve"> </w:t>
      </w:r>
      <w:r w:rsidR="00AF1521">
        <w:t xml:space="preserve">stanoví </w:t>
      </w:r>
      <w:r w:rsidR="00B720F8">
        <w:t xml:space="preserve">v souladu s Řádem </w:t>
      </w:r>
      <w:r w:rsidR="00AF1521">
        <w:t>vedoucí zaměstnanec součásti MU.</w:t>
      </w:r>
    </w:p>
    <w:p w14:paraId="531D5682" w14:textId="437CC76E" w:rsidR="00D26E99" w:rsidRPr="00402EB3" w:rsidRDefault="00D26E99" w:rsidP="00402EB3">
      <w:pPr>
        <w:pStyle w:val="W3MUZkonParagraf"/>
        <w:tabs>
          <w:tab w:val="num" w:pos="0"/>
        </w:tabs>
      </w:pPr>
      <w:r w:rsidRPr="00402EB3">
        <w:t>Článek 2</w:t>
      </w:r>
    </w:p>
    <w:p w14:paraId="24FBA4FF" w14:textId="0ACE3FB4" w:rsidR="00D26E99" w:rsidRPr="00402EB3" w:rsidRDefault="00D26E99" w:rsidP="00402EB3">
      <w:pPr>
        <w:pStyle w:val="W3MUZkonParagrafNzev"/>
        <w:tabs>
          <w:tab w:val="num" w:pos="0"/>
        </w:tabs>
        <w:rPr>
          <w:bCs/>
        </w:rPr>
      </w:pPr>
      <w:r w:rsidRPr="00D26E99">
        <w:rPr>
          <w:bCs/>
        </w:rPr>
        <w:t>Zásady výběrových řízení</w:t>
      </w:r>
    </w:p>
    <w:p w14:paraId="09122EC6" w14:textId="77777777" w:rsidR="00413770" w:rsidRDefault="00D26E99" w:rsidP="00413770">
      <w:pPr>
        <w:pStyle w:val="W3MUZkonOdstavecslovan"/>
        <w:tabs>
          <w:tab w:val="clear" w:pos="510"/>
        </w:tabs>
      </w:pPr>
      <w:r w:rsidRPr="00413770">
        <w:t>Výběrové řízení je vedeno následujícími zásadami</w:t>
      </w:r>
      <w:r w:rsidR="00FF6DFE" w:rsidRPr="00413770">
        <w:t>, které vychází ze zásad OTMR (open-transparent-merit-based recruitment)</w:t>
      </w:r>
      <w:r w:rsidRPr="00413770">
        <w:t>:</w:t>
      </w:r>
    </w:p>
    <w:p w14:paraId="174CA8C2" w14:textId="309B5870" w:rsidR="00413770" w:rsidRPr="00413770" w:rsidRDefault="00D26E99" w:rsidP="00413770">
      <w:pPr>
        <w:pStyle w:val="W3MUZkonOdstavecslovan"/>
        <w:numPr>
          <w:ilvl w:val="0"/>
          <w:numId w:val="39"/>
        </w:numPr>
        <w:ind w:left="709" w:hanging="425"/>
      </w:pPr>
      <w:r>
        <w:rPr>
          <w:rFonts w:cstheme="minorHAnsi"/>
          <w:szCs w:val="20"/>
        </w:rPr>
        <w:t>otevřenost</w:t>
      </w:r>
      <w:r w:rsidR="007F4A2E">
        <w:rPr>
          <w:rFonts w:cstheme="minorHAnsi"/>
          <w:szCs w:val="20"/>
        </w:rPr>
        <w:t>;</w:t>
      </w:r>
      <w:r w:rsidRPr="007E5362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V</w:t>
      </w:r>
      <w:r w:rsidRPr="007E5362">
        <w:rPr>
          <w:rFonts w:cstheme="minorHAnsi"/>
          <w:szCs w:val="20"/>
        </w:rPr>
        <w:t xml:space="preserve">olná pracovní místa jsou inzerována </w:t>
      </w:r>
      <w:r w:rsidRPr="007E5362">
        <w:rPr>
          <w:szCs w:val="20"/>
        </w:rPr>
        <w:t>tak, aby byl</w:t>
      </w:r>
      <w:r w:rsidR="00580156">
        <w:rPr>
          <w:szCs w:val="20"/>
        </w:rPr>
        <w:t>a přístupná pro všechny uchazeče a byl</w:t>
      </w:r>
      <w:r w:rsidRPr="007E5362">
        <w:rPr>
          <w:szCs w:val="20"/>
        </w:rPr>
        <w:t xml:space="preserve"> osloven co </w:t>
      </w:r>
      <w:r>
        <w:rPr>
          <w:szCs w:val="20"/>
        </w:rPr>
        <w:t xml:space="preserve">nejširší okruh možných </w:t>
      </w:r>
      <w:r w:rsidRPr="007E5362">
        <w:rPr>
          <w:szCs w:val="20"/>
        </w:rPr>
        <w:t>uchazečů</w:t>
      </w:r>
      <w:r w:rsidR="007F4A2E">
        <w:rPr>
          <w:szCs w:val="20"/>
        </w:rPr>
        <w:t>,</w:t>
      </w:r>
    </w:p>
    <w:p w14:paraId="30F35292" w14:textId="77777777" w:rsidR="00413770" w:rsidRPr="00413770" w:rsidRDefault="00D26E99" w:rsidP="00413770">
      <w:pPr>
        <w:pStyle w:val="W3MUZkonOdstavecslovan"/>
        <w:numPr>
          <w:ilvl w:val="0"/>
          <w:numId w:val="39"/>
        </w:numPr>
        <w:ind w:left="709" w:hanging="425"/>
      </w:pPr>
      <w:r w:rsidRPr="00413770">
        <w:rPr>
          <w:rFonts w:cstheme="minorHAnsi"/>
          <w:szCs w:val="20"/>
        </w:rPr>
        <w:t>transparentnost</w:t>
      </w:r>
      <w:r w:rsidR="007F4A2E" w:rsidRPr="00413770">
        <w:rPr>
          <w:rFonts w:cstheme="minorHAnsi"/>
          <w:szCs w:val="20"/>
        </w:rPr>
        <w:t>;</w:t>
      </w:r>
      <w:r w:rsidRPr="00413770">
        <w:rPr>
          <w:rFonts w:cstheme="minorHAnsi"/>
          <w:szCs w:val="20"/>
        </w:rPr>
        <w:t xml:space="preserve"> Proces výběrového řízení </w:t>
      </w:r>
      <w:r w:rsidR="00E80C8A" w:rsidRPr="00413770">
        <w:rPr>
          <w:rFonts w:cstheme="minorHAnsi"/>
          <w:szCs w:val="20"/>
        </w:rPr>
        <w:t xml:space="preserve">je </w:t>
      </w:r>
      <w:r w:rsidRPr="00413770">
        <w:rPr>
          <w:szCs w:val="20"/>
        </w:rPr>
        <w:t>jednoduchý a srozumitelný. Uchazeči, kteří nejsou zaměstnanci MU, mají stejný přístup k informacím týkajícím se výběrového řízení jako uchazeči, kteří jsou zaměstnanci MU</w:t>
      </w:r>
      <w:r w:rsidR="007F4A2E" w:rsidRPr="00413770">
        <w:rPr>
          <w:szCs w:val="20"/>
        </w:rPr>
        <w:t>,</w:t>
      </w:r>
    </w:p>
    <w:p w14:paraId="0BA4389F" w14:textId="708CCA46" w:rsidR="00413770" w:rsidRPr="00413770" w:rsidRDefault="00D26E99" w:rsidP="00413770">
      <w:pPr>
        <w:pStyle w:val="W3MUZkonOdstavecslovan"/>
        <w:numPr>
          <w:ilvl w:val="0"/>
          <w:numId w:val="39"/>
        </w:numPr>
        <w:ind w:left="709" w:hanging="425"/>
      </w:pPr>
      <w:r w:rsidRPr="00413770">
        <w:rPr>
          <w:szCs w:val="20"/>
        </w:rPr>
        <w:t>hodnocení uchazeč</w:t>
      </w:r>
      <w:r w:rsidR="00B720F8" w:rsidRPr="00413770">
        <w:rPr>
          <w:szCs w:val="20"/>
        </w:rPr>
        <w:t>e</w:t>
      </w:r>
      <w:r w:rsidRPr="00413770">
        <w:rPr>
          <w:szCs w:val="20"/>
        </w:rPr>
        <w:t xml:space="preserve"> založené na přínosu</w:t>
      </w:r>
      <w:r w:rsidR="007F4A2E" w:rsidRPr="00413770">
        <w:rPr>
          <w:szCs w:val="20"/>
        </w:rPr>
        <w:t>;</w:t>
      </w:r>
      <w:r w:rsidRPr="00413770">
        <w:rPr>
          <w:szCs w:val="20"/>
        </w:rPr>
        <w:t xml:space="preserve"> Hodnocení </w:t>
      </w:r>
      <w:r w:rsidR="00E80C8A" w:rsidRPr="00413770">
        <w:rPr>
          <w:szCs w:val="20"/>
        </w:rPr>
        <w:t>uchazeč</w:t>
      </w:r>
      <w:r w:rsidR="00B720F8" w:rsidRPr="00413770">
        <w:rPr>
          <w:szCs w:val="20"/>
        </w:rPr>
        <w:t>e</w:t>
      </w:r>
      <w:r w:rsidR="00E80C8A" w:rsidRPr="00413770">
        <w:rPr>
          <w:szCs w:val="20"/>
        </w:rPr>
        <w:t xml:space="preserve"> </w:t>
      </w:r>
      <w:r w:rsidRPr="00413770">
        <w:rPr>
          <w:szCs w:val="20"/>
        </w:rPr>
        <w:t xml:space="preserve">je založeno na jednoznačných </w:t>
      </w:r>
      <w:r w:rsidR="00FF6DFE" w:rsidRPr="00413770">
        <w:rPr>
          <w:szCs w:val="20"/>
        </w:rPr>
        <w:t xml:space="preserve">a objektivních </w:t>
      </w:r>
      <w:r w:rsidRPr="00413770">
        <w:rPr>
          <w:szCs w:val="20"/>
        </w:rPr>
        <w:t xml:space="preserve">kritériích, která zajišťují výběr nejvhodnějšího uchazeče </w:t>
      </w:r>
      <w:r w:rsidR="00E80C8A" w:rsidRPr="00413770">
        <w:rPr>
          <w:szCs w:val="20"/>
        </w:rPr>
        <w:t>na</w:t>
      </w:r>
      <w:r w:rsidRPr="00413770">
        <w:rPr>
          <w:szCs w:val="20"/>
        </w:rPr>
        <w:t xml:space="preserve"> pracovní místo</w:t>
      </w:r>
      <w:r w:rsidR="00FF6DFE" w:rsidRPr="00413770">
        <w:rPr>
          <w:szCs w:val="20"/>
        </w:rPr>
        <w:t xml:space="preserve"> nezávislou a proškolenou komisí</w:t>
      </w:r>
      <w:r w:rsidR="00867B32">
        <w:rPr>
          <w:szCs w:val="20"/>
        </w:rPr>
        <w:t xml:space="preserve"> pro výběrové řízení</w:t>
      </w:r>
      <w:r w:rsidR="000135B7" w:rsidRPr="00413770">
        <w:rPr>
          <w:szCs w:val="20"/>
        </w:rPr>
        <w:t>,</w:t>
      </w:r>
    </w:p>
    <w:p w14:paraId="74A53C2A" w14:textId="3490F11D" w:rsidR="00413770" w:rsidRPr="00413770" w:rsidRDefault="00D26E99" w:rsidP="00413770">
      <w:pPr>
        <w:pStyle w:val="W3MUZkonOdstavecslovan"/>
        <w:numPr>
          <w:ilvl w:val="0"/>
          <w:numId w:val="39"/>
        </w:numPr>
        <w:ind w:left="709" w:hanging="425"/>
      </w:pPr>
      <w:r w:rsidRPr="00413770">
        <w:rPr>
          <w:szCs w:val="20"/>
        </w:rPr>
        <w:lastRenderedPageBreak/>
        <w:t>rovné příležitosti</w:t>
      </w:r>
      <w:r w:rsidR="000135B7" w:rsidRPr="00413770">
        <w:rPr>
          <w:szCs w:val="20"/>
        </w:rPr>
        <w:t>;</w:t>
      </w:r>
      <w:r w:rsidRPr="00413770">
        <w:rPr>
          <w:szCs w:val="20"/>
        </w:rPr>
        <w:t xml:space="preserve"> </w:t>
      </w:r>
      <w:r w:rsidR="009B73C6" w:rsidRPr="00413770">
        <w:rPr>
          <w:szCs w:val="20"/>
        </w:rPr>
        <w:t>P</w:t>
      </w:r>
      <w:r w:rsidRPr="00413770">
        <w:rPr>
          <w:szCs w:val="20"/>
        </w:rPr>
        <w:t xml:space="preserve">rojevy diskriminace nebo nerovného zacházení </w:t>
      </w:r>
      <w:r w:rsidR="009B73C6" w:rsidRPr="00413770">
        <w:rPr>
          <w:szCs w:val="20"/>
        </w:rPr>
        <w:t xml:space="preserve">ve výběrovém řízení </w:t>
      </w:r>
      <w:r w:rsidRPr="00413770">
        <w:rPr>
          <w:szCs w:val="20"/>
        </w:rPr>
        <w:t>jsou nepřípustné. Výběrové řízení je vedeno s</w:t>
      </w:r>
      <w:r w:rsidR="002D46DD" w:rsidRPr="00413770">
        <w:rPr>
          <w:szCs w:val="20"/>
        </w:rPr>
        <w:t> </w:t>
      </w:r>
      <w:r w:rsidRPr="00413770">
        <w:rPr>
          <w:szCs w:val="20"/>
        </w:rPr>
        <w:t>respektem</w:t>
      </w:r>
      <w:r w:rsidR="002D46DD" w:rsidRPr="00413770">
        <w:rPr>
          <w:szCs w:val="20"/>
        </w:rPr>
        <w:t xml:space="preserve"> a</w:t>
      </w:r>
      <w:r w:rsidR="007F4A2E" w:rsidRPr="00413770">
        <w:rPr>
          <w:szCs w:val="20"/>
        </w:rPr>
        <w:t xml:space="preserve"> </w:t>
      </w:r>
      <w:r w:rsidRPr="00413770">
        <w:rPr>
          <w:szCs w:val="20"/>
        </w:rPr>
        <w:t xml:space="preserve">úctou </w:t>
      </w:r>
      <w:r w:rsidR="002D46DD" w:rsidRPr="00413770">
        <w:rPr>
          <w:szCs w:val="20"/>
        </w:rPr>
        <w:t xml:space="preserve">ke všem uchazečům, se zohledněním specifik </w:t>
      </w:r>
      <w:r w:rsidR="00E80C8A" w:rsidRPr="00413770">
        <w:rPr>
          <w:szCs w:val="20"/>
        </w:rPr>
        <w:t>různých</w:t>
      </w:r>
      <w:r w:rsidR="002D46DD" w:rsidRPr="00413770">
        <w:rPr>
          <w:szCs w:val="20"/>
        </w:rPr>
        <w:t xml:space="preserve"> sociálních skupin </w:t>
      </w:r>
      <w:r w:rsidRPr="00413770">
        <w:rPr>
          <w:szCs w:val="20"/>
        </w:rPr>
        <w:t>uchazečů</w:t>
      </w:r>
      <w:r w:rsidR="002D46DD" w:rsidRPr="00413770">
        <w:rPr>
          <w:szCs w:val="20"/>
        </w:rPr>
        <w:t xml:space="preserve"> </w:t>
      </w:r>
      <w:r w:rsidRPr="00413770">
        <w:rPr>
          <w:rFonts w:cs="Segoe UI"/>
          <w:szCs w:val="20"/>
          <w:shd w:val="clear" w:color="auto" w:fill="FFFFFF"/>
        </w:rPr>
        <w:t xml:space="preserve">a respektem ke specifickým nárokům </w:t>
      </w:r>
      <w:r w:rsidR="009B73C6" w:rsidRPr="00413770">
        <w:rPr>
          <w:rFonts w:cs="Segoe UI"/>
          <w:szCs w:val="20"/>
          <w:shd w:val="clear" w:color="auto" w:fill="FFFFFF"/>
        </w:rPr>
        <w:t>uchazečů</w:t>
      </w:r>
      <w:r w:rsidR="00E80C8A" w:rsidRPr="00413770">
        <w:rPr>
          <w:rFonts w:cs="Segoe UI"/>
          <w:szCs w:val="20"/>
          <w:shd w:val="clear" w:color="auto" w:fill="FFFFFF"/>
        </w:rPr>
        <w:t xml:space="preserve"> vyplývajícím ze zdravotního </w:t>
      </w:r>
      <w:r w:rsidR="00877840" w:rsidRPr="00413770">
        <w:rPr>
          <w:rFonts w:cs="Segoe UI"/>
          <w:szCs w:val="20"/>
          <w:shd w:val="clear" w:color="auto" w:fill="FFFFFF"/>
        </w:rPr>
        <w:t xml:space="preserve">postižení </w:t>
      </w:r>
      <w:r w:rsidR="00E80C8A" w:rsidRPr="00413770">
        <w:rPr>
          <w:rFonts w:cs="Segoe UI"/>
          <w:szCs w:val="20"/>
          <w:shd w:val="clear" w:color="auto" w:fill="FFFFFF"/>
        </w:rPr>
        <w:t>nebo jiného znevýhodnění</w:t>
      </w:r>
      <w:r w:rsidR="00060D23">
        <w:rPr>
          <w:rFonts w:cs="Segoe UI"/>
          <w:szCs w:val="20"/>
          <w:shd w:val="clear" w:color="auto" w:fill="FFFFFF"/>
        </w:rPr>
        <w:t>,</w:t>
      </w:r>
    </w:p>
    <w:p w14:paraId="6C1747FF" w14:textId="377EC18C" w:rsidR="00413770" w:rsidRPr="00413770" w:rsidRDefault="00D26E99" w:rsidP="00413770">
      <w:pPr>
        <w:pStyle w:val="W3MUZkonOdstavecslovan"/>
        <w:numPr>
          <w:ilvl w:val="0"/>
          <w:numId w:val="39"/>
        </w:numPr>
        <w:ind w:left="709" w:hanging="425"/>
      </w:pPr>
      <w:r w:rsidRPr="00413770">
        <w:rPr>
          <w:rFonts w:cs="Segoe UI"/>
          <w:szCs w:val="20"/>
          <w:shd w:val="clear" w:color="auto" w:fill="FFFFFF"/>
        </w:rPr>
        <w:t>efektivita</w:t>
      </w:r>
      <w:r w:rsidR="002D46DD" w:rsidRPr="00413770">
        <w:rPr>
          <w:rFonts w:cs="Segoe UI"/>
          <w:szCs w:val="20"/>
          <w:shd w:val="clear" w:color="auto" w:fill="FFFFFF"/>
        </w:rPr>
        <w:t>;</w:t>
      </w:r>
      <w:r w:rsidRPr="00413770">
        <w:rPr>
          <w:rFonts w:cs="Segoe UI"/>
          <w:szCs w:val="20"/>
          <w:shd w:val="clear" w:color="auto" w:fill="FFFFFF"/>
        </w:rPr>
        <w:t xml:space="preserve"> Výběrové řízení probíhá bez zbytečných odkladů a představuje minimální administrativní zátěž pro uchazeče i </w:t>
      </w:r>
      <w:r w:rsidR="002D46DD" w:rsidRPr="00413770">
        <w:rPr>
          <w:rFonts w:cs="Segoe UI"/>
          <w:szCs w:val="20"/>
          <w:shd w:val="clear" w:color="auto" w:fill="FFFFFF"/>
        </w:rPr>
        <w:t>komis</w:t>
      </w:r>
      <w:r w:rsidR="009100A3" w:rsidRPr="00413770">
        <w:rPr>
          <w:rFonts w:cs="Segoe UI"/>
          <w:szCs w:val="20"/>
          <w:shd w:val="clear" w:color="auto" w:fill="FFFFFF"/>
        </w:rPr>
        <w:t>i</w:t>
      </w:r>
      <w:r w:rsidR="00867B32">
        <w:rPr>
          <w:rFonts w:cs="Segoe UI"/>
          <w:szCs w:val="20"/>
          <w:shd w:val="clear" w:color="auto" w:fill="FFFFFF"/>
        </w:rPr>
        <w:t xml:space="preserve"> pro výběrové řízení</w:t>
      </w:r>
      <w:r w:rsidRPr="00413770">
        <w:rPr>
          <w:rFonts w:cs="Segoe UI"/>
          <w:szCs w:val="20"/>
          <w:shd w:val="clear" w:color="auto" w:fill="FFFFFF"/>
        </w:rPr>
        <w:t>. Při výběrovém řízení jsou přednostně využívány elektronické způsoby komunikace</w:t>
      </w:r>
      <w:r w:rsidR="00715748" w:rsidRPr="00413770">
        <w:rPr>
          <w:rFonts w:cs="Segoe UI"/>
          <w:szCs w:val="20"/>
          <w:shd w:val="clear" w:color="auto" w:fill="FFFFFF"/>
        </w:rPr>
        <w:t xml:space="preserve"> a dokumentace</w:t>
      </w:r>
      <w:r w:rsidR="00060D23">
        <w:rPr>
          <w:rFonts w:cs="Segoe UI"/>
          <w:szCs w:val="20"/>
          <w:shd w:val="clear" w:color="auto" w:fill="FFFFFF"/>
        </w:rPr>
        <w:t>,</w:t>
      </w:r>
    </w:p>
    <w:p w14:paraId="4F7E1512" w14:textId="14D3F3CD" w:rsidR="00413770" w:rsidRPr="00413770" w:rsidRDefault="00D26E99" w:rsidP="00413770">
      <w:pPr>
        <w:pStyle w:val="W3MUZkonOdstavecslovan"/>
        <w:numPr>
          <w:ilvl w:val="0"/>
          <w:numId w:val="39"/>
        </w:numPr>
        <w:ind w:left="709" w:hanging="425"/>
      </w:pPr>
      <w:r w:rsidRPr="00413770">
        <w:rPr>
          <w:rFonts w:cs="Segoe UI"/>
          <w:szCs w:val="20"/>
          <w:shd w:val="clear" w:color="auto" w:fill="FFFFFF"/>
        </w:rPr>
        <w:t>genderová vyváženost</w:t>
      </w:r>
      <w:r w:rsidR="002D46DD" w:rsidRPr="00413770">
        <w:rPr>
          <w:rFonts w:cs="Segoe UI"/>
          <w:szCs w:val="20"/>
          <w:shd w:val="clear" w:color="auto" w:fill="FFFFFF"/>
        </w:rPr>
        <w:t>;</w:t>
      </w:r>
      <w:r w:rsidRPr="00413770">
        <w:rPr>
          <w:rFonts w:cs="Segoe UI"/>
          <w:szCs w:val="20"/>
          <w:shd w:val="clear" w:color="auto" w:fill="FFFFFF"/>
        </w:rPr>
        <w:t xml:space="preserve"> Ve </w:t>
      </w:r>
      <w:r w:rsidR="009B73C6" w:rsidRPr="00413770">
        <w:rPr>
          <w:rFonts w:cs="Segoe UI"/>
          <w:szCs w:val="20"/>
          <w:shd w:val="clear" w:color="auto" w:fill="FFFFFF"/>
        </w:rPr>
        <w:t xml:space="preserve">výběrovém řízení </w:t>
      </w:r>
      <w:r w:rsidRPr="00413770">
        <w:rPr>
          <w:rFonts w:cs="Segoe UI"/>
          <w:szCs w:val="20"/>
          <w:shd w:val="clear" w:color="auto" w:fill="FFFFFF"/>
        </w:rPr>
        <w:t xml:space="preserve">je </w:t>
      </w:r>
      <w:r w:rsidRPr="00413770">
        <w:rPr>
          <w:szCs w:val="20"/>
        </w:rPr>
        <w:t>zajištěna přiměřená</w:t>
      </w:r>
      <w:r w:rsidRPr="00413770">
        <w:rPr>
          <w:rFonts w:cstheme="minorHAnsi"/>
          <w:szCs w:val="20"/>
        </w:rPr>
        <w:t xml:space="preserve"> genderová vyváženost komisí </w:t>
      </w:r>
      <w:r w:rsidR="00867B32">
        <w:rPr>
          <w:rFonts w:cstheme="minorHAnsi"/>
          <w:szCs w:val="20"/>
        </w:rPr>
        <w:t xml:space="preserve">pro výběrová řízení </w:t>
      </w:r>
      <w:r w:rsidRPr="00413770">
        <w:rPr>
          <w:rFonts w:cstheme="minorHAnsi"/>
          <w:szCs w:val="20"/>
        </w:rPr>
        <w:t xml:space="preserve">a </w:t>
      </w:r>
      <w:r w:rsidR="009B73C6" w:rsidRPr="00413770">
        <w:rPr>
          <w:rFonts w:cstheme="minorHAnsi"/>
          <w:szCs w:val="20"/>
        </w:rPr>
        <w:t>vyloučení genderových stereotypů při hodnocení uchazečů</w:t>
      </w:r>
      <w:r w:rsidR="00060D23">
        <w:rPr>
          <w:rFonts w:cstheme="minorHAnsi"/>
          <w:szCs w:val="20"/>
        </w:rPr>
        <w:t>,</w:t>
      </w:r>
    </w:p>
    <w:p w14:paraId="5DB6FA6F" w14:textId="223CAE15" w:rsidR="003A5AE4" w:rsidRPr="003A5AE4" w:rsidRDefault="00D26E99" w:rsidP="003A5AE4">
      <w:pPr>
        <w:pStyle w:val="W3MUZkonOdstavecslovan"/>
        <w:numPr>
          <w:ilvl w:val="0"/>
          <w:numId w:val="39"/>
        </w:numPr>
        <w:ind w:left="709" w:hanging="425"/>
      </w:pPr>
      <w:r w:rsidRPr="00413770">
        <w:rPr>
          <w:szCs w:val="20"/>
        </w:rPr>
        <w:t>ochrana práv</w:t>
      </w:r>
      <w:r w:rsidR="002D46DD" w:rsidRPr="00413770">
        <w:rPr>
          <w:szCs w:val="20"/>
        </w:rPr>
        <w:t>;</w:t>
      </w:r>
      <w:r w:rsidRPr="00413770">
        <w:rPr>
          <w:szCs w:val="20"/>
        </w:rPr>
        <w:t xml:space="preserve"> Součástí výběrového řízení jsou mechanismy </w:t>
      </w:r>
      <w:r w:rsidR="009B73C6" w:rsidRPr="00413770">
        <w:rPr>
          <w:szCs w:val="20"/>
        </w:rPr>
        <w:t>hodnocení</w:t>
      </w:r>
      <w:r w:rsidRPr="00413770">
        <w:rPr>
          <w:szCs w:val="20"/>
        </w:rPr>
        <w:t xml:space="preserve"> a kontroly jeho kvality a postupy k podávání podnětů k prošetření jeho </w:t>
      </w:r>
      <w:r w:rsidR="009100A3" w:rsidRPr="00413770">
        <w:rPr>
          <w:szCs w:val="20"/>
        </w:rPr>
        <w:t xml:space="preserve">průběhu a </w:t>
      </w:r>
      <w:r w:rsidRPr="00413770">
        <w:rPr>
          <w:szCs w:val="20"/>
        </w:rPr>
        <w:t>výsledků.</w:t>
      </w:r>
      <w:r w:rsidR="009B73C6" w:rsidRPr="00413770">
        <w:rPr>
          <w:szCs w:val="20"/>
        </w:rPr>
        <w:t xml:space="preserve"> </w:t>
      </w:r>
      <w:r w:rsidR="00E5614C" w:rsidRPr="00413770">
        <w:rPr>
          <w:szCs w:val="20"/>
        </w:rPr>
        <w:t xml:space="preserve">Řádem ani podmínkami výběrových řízení </w:t>
      </w:r>
      <w:r w:rsidRPr="00413770">
        <w:rPr>
          <w:szCs w:val="20"/>
        </w:rPr>
        <w:t xml:space="preserve">není dotčena </w:t>
      </w:r>
      <w:r w:rsidR="00E80C8A" w:rsidRPr="00413770">
        <w:rPr>
          <w:szCs w:val="20"/>
        </w:rPr>
        <w:t xml:space="preserve">jiná </w:t>
      </w:r>
      <w:r w:rsidRPr="00413770">
        <w:rPr>
          <w:szCs w:val="20"/>
        </w:rPr>
        <w:t xml:space="preserve">ochrana práv dle právních </w:t>
      </w:r>
      <w:r w:rsidR="00E05252">
        <w:rPr>
          <w:szCs w:val="20"/>
        </w:rPr>
        <w:t xml:space="preserve">předpisů </w:t>
      </w:r>
      <w:r w:rsidRPr="00413770">
        <w:rPr>
          <w:szCs w:val="20"/>
        </w:rPr>
        <w:t>nebo předpisů</w:t>
      </w:r>
      <w:r w:rsidR="00E05252">
        <w:rPr>
          <w:szCs w:val="20"/>
        </w:rPr>
        <w:t xml:space="preserve"> MU</w:t>
      </w:r>
      <w:r w:rsidRPr="00413770">
        <w:rPr>
          <w:szCs w:val="20"/>
        </w:rPr>
        <w:t>.</w:t>
      </w:r>
    </w:p>
    <w:p w14:paraId="0CF52FDA" w14:textId="58C49BE1" w:rsidR="005E2BC4" w:rsidRPr="00402EB3" w:rsidRDefault="005E2BC4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3A5AE4" w:rsidRPr="00402EB3">
        <w:t>3</w:t>
      </w:r>
    </w:p>
    <w:p w14:paraId="3ED555AC" w14:textId="0CEF0E5C" w:rsidR="007E5362" w:rsidRPr="00402EB3" w:rsidRDefault="005E2BC4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 xml:space="preserve">Skupiny pracovních </w:t>
      </w:r>
      <w:r w:rsidR="00065E1B">
        <w:rPr>
          <w:bCs/>
        </w:rPr>
        <w:t>pozic</w:t>
      </w:r>
      <w:r w:rsidRPr="00402EB3">
        <w:rPr>
          <w:bCs/>
        </w:rPr>
        <w:t xml:space="preserve"> a </w:t>
      </w:r>
      <w:r w:rsidR="00684B8A" w:rsidRPr="00402EB3">
        <w:rPr>
          <w:bCs/>
        </w:rPr>
        <w:t>náležitosti</w:t>
      </w:r>
      <w:r w:rsidRPr="00402EB3">
        <w:rPr>
          <w:bCs/>
        </w:rPr>
        <w:t xml:space="preserve"> </w:t>
      </w:r>
      <w:r w:rsidR="00194DDD" w:rsidRPr="00402EB3">
        <w:rPr>
          <w:bCs/>
        </w:rPr>
        <w:t>výběrového řízení</w:t>
      </w:r>
    </w:p>
    <w:p w14:paraId="644CEBCC" w14:textId="0E43FB08" w:rsidR="00F96A18" w:rsidRPr="00290466" w:rsidRDefault="005E2BC4" w:rsidP="00413770">
      <w:pPr>
        <w:pStyle w:val="W3MUZkonOdstavecslovan"/>
        <w:numPr>
          <w:ilvl w:val="1"/>
          <w:numId w:val="35"/>
        </w:numPr>
        <w:ind w:left="567" w:hanging="567"/>
      </w:pPr>
      <w:r w:rsidRPr="00290466">
        <w:t>J</w:t>
      </w:r>
      <w:r w:rsidR="00B75ACD">
        <w:t>sou</w:t>
      </w:r>
      <w:r w:rsidRPr="00290466">
        <w:t xml:space="preserve"> </w:t>
      </w:r>
      <w:r w:rsidR="00B75ACD">
        <w:t xml:space="preserve">stanoveny následující </w:t>
      </w:r>
      <w:r w:rsidRPr="00290466">
        <w:t>skupin</w:t>
      </w:r>
      <w:r w:rsidR="00B75ACD">
        <w:t>y</w:t>
      </w:r>
      <w:r w:rsidRPr="00290466">
        <w:t xml:space="preserve"> pracovních </w:t>
      </w:r>
      <w:r w:rsidR="000135B7">
        <w:t>pozic</w:t>
      </w:r>
      <w:r w:rsidR="00065E1B">
        <w:t>, které v sobě sdružují obdobný typ obsazovaných pracovních míst</w:t>
      </w:r>
      <w:r w:rsidR="00F96A18" w:rsidRPr="00290466">
        <w:t>:</w:t>
      </w:r>
    </w:p>
    <w:p w14:paraId="20D249F9" w14:textId="250011CB" w:rsidR="00F96A18" w:rsidRPr="00413770" w:rsidRDefault="00F96A18" w:rsidP="00290D82">
      <w:pPr>
        <w:pStyle w:val="W3MUZkonOdstavecslovan"/>
        <w:numPr>
          <w:ilvl w:val="0"/>
          <w:numId w:val="40"/>
        </w:numPr>
        <w:ind w:left="709" w:hanging="425"/>
        <w:rPr>
          <w:rFonts w:cs="Segoe UI"/>
          <w:szCs w:val="20"/>
          <w:shd w:val="clear" w:color="auto" w:fill="FFFFFF"/>
        </w:rPr>
      </w:pPr>
      <w:r w:rsidRPr="00413770">
        <w:rPr>
          <w:rFonts w:cs="Segoe UI"/>
          <w:szCs w:val="20"/>
          <w:shd w:val="clear" w:color="auto" w:fill="FFFFFF"/>
        </w:rPr>
        <w:t xml:space="preserve">I. skupina: </w:t>
      </w:r>
      <w:r w:rsidR="00B51CE0" w:rsidRPr="00413770">
        <w:rPr>
          <w:rFonts w:cs="Segoe UI"/>
          <w:szCs w:val="20"/>
          <w:shd w:val="clear" w:color="auto" w:fill="FFFFFF"/>
        </w:rPr>
        <w:t>profesor, docent, výzkumný pracovník III a IV</w:t>
      </w:r>
      <w:r w:rsidR="003E3694" w:rsidRPr="00413770">
        <w:rPr>
          <w:rFonts w:cs="Segoe UI"/>
          <w:szCs w:val="20"/>
          <w:shd w:val="clear" w:color="auto" w:fill="FFFFFF"/>
        </w:rPr>
        <w:t>,</w:t>
      </w:r>
    </w:p>
    <w:p w14:paraId="439774E3" w14:textId="77D789D7" w:rsidR="00F96A18" w:rsidRPr="00413770" w:rsidRDefault="00F96A18" w:rsidP="00413770">
      <w:pPr>
        <w:pStyle w:val="W3MUZkonOdstavecslovan"/>
        <w:numPr>
          <w:ilvl w:val="0"/>
          <w:numId w:val="40"/>
        </w:numPr>
        <w:ind w:left="709" w:hanging="425"/>
        <w:rPr>
          <w:rFonts w:cs="Segoe UI"/>
          <w:szCs w:val="20"/>
          <w:shd w:val="clear" w:color="auto" w:fill="FFFFFF"/>
        </w:rPr>
      </w:pPr>
      <w:r w:rsidRPr="00413770">
        <w:rPr>
          <w:rFonts w:cs="Segoe UI"/>
          <w:szCs w:val="20"/>
          <w:shd w:val="clear" w:color="auto" w:fill="FFFFFF"/>
        </w:rPr>
        <w:t>II. skupina:</w:t>
      </w:r>
      <w:r w:rsidR="00B51CE0" w:rsidRPr="00413770">
        <w:rPr>
          <w:rFonts w:cs="Segoe UI"/>
          <w:szCs w:val="20"/>
          <w:shd w:val="clear" w:color="auto" w:fill="FFFFFF"/>
        </w:rPr>
        <w:t xml:space="preserve"> odborný asistent, výzkumník </w:t>
      </w:r>
      <w:r w:rsidR="00185CF3" w:rsidRPr="00413770">
        <w:rPr>
          <w:rFonts w:cs="Segoe UI"/>
          <w:szCs w:val="20"/>
          <w:shd w:val="clear" w:color="auto" w:fill="FFFFFF"/>
        </w:rPr>
        <w:t>II</w:t>
      </w:r>
      <w:r w:rsidR="00B51CE0" w:rsidRPr="00413770">
        <w:rPr>
          <w:rFonts w:cs="Segoe UI"/>
          <w:szCs w:val="20"/>
          <w:shd w:val="clear" w:color="auto" w:fill="FFFFFF"/>
        </w:rPr>
        <w:t>I a IV, postdoc I a</w:t>
      </w:r>
      <w:r w:rsidR="003E0E70">
        <w:rPr>
          <w:rFonts w:cs="Segoe UI"/>
          <w:szCs w:val="20"/>
          <w:shd w:val="clear" w:color="auto" w:fill="FFFFFF"/>
        </w:rPr>
        <w:t>ž III</w:t>
      </w:r>
      <w:r w:rsidR="003E3694" w:rsidRPr="00413770">
        <w:rPr>
          <w:rFonts w:cs="Segoe UI"/>
          <w:szCs w:val="20"/>
          <w:shd w:val="clear" w:color="auto" w:fill="FFFFFF"/>
        </w:rPr>
        <w:t xml:space="preserve">, </w:t>
      </w:r>
    </w:p>
    <w:p w14:paraId="7E86B443" w14:textId="22CFF36B" w:rsidR="00F96A18" w:rsidRPr="00413770" w:rsidRDefault="00F96A18" w:rsidP="00413770">
      <w:pPr>
        <w:pStyle w:val="W3MUZkonOdstavecslovan"/>
        <w:numPr>
          <w:ilvl w:val="0"/>
          <w:numId w:val="40"/>
        </w:numPr>
        <w:ind w:left="709" w:hanging="425"/>
        <w:rPr>
          <w:rFonts w:cs="Segoe UI"/>
          <w:szCs w:val="20"/>
          <w:shd w:val="clear" w:color="auto" w:fill="FFFFFF"/>
        </w:rPr>
      </w:pPr>
      <w:r w:rsidRPr="00413770">
        <w:rPr>
          <w:rFonts w:cs="Segoe UI"/>
          <w:szCs w:val="20"/>
          <w:shd w:val="clear" w:color="auto" w:fill="FFFFFF"/>
        </w:rPr>
        <w:t>III. skupina:</w:t>
      </w:r>
      <w:r w:rsidR="000135B7" w:rsidRPr="00413770">
        <w:rPr>
          <w:rFonts w:cs="Segoe UI"/>
          <w:szCs w:val="20"/>
          <w:shd w:val="clear" w:color="auto" w:fill="FFFFFF"/>
        </w:rPr>
        <w:t xml:space="preserve"> </w:t>
      </w:r>
      <w:r w:rsidR="0030266E" w:rsidRPr="00413770">
        <w:rPr>
          <w:rFonts w:cs="Segoe UI"/>
          <w:szCs w:val="20"/>
          <w:shd w:val="clear" w:color="auto" w:fill="FFFFFF"/>
        </w:rPr>
        <w:t xml:space="preserve">asistent, </w:t>
      </w:r>
      <w:r w:rsidR="00B51CE0" w:rsidRPr="00413770">
        <w:rPr>
          <w:rFonts w:cs="Segoe UI"/>
          <w:szCs w:val="20"/>
          <w:shd w:val="clear" w:color="auto" w:fill="FFFFFF"/>
        </w:rPr>
        <w:t xml:space="preserve">lektor I a II, </w:t>
      </w:r>
      <w:r w:rsidR="00185CF3" w:rsidRPr="00413770">
        <w:rPr>
          <w:rFonts w:cs="Segoe UI"/>
          <w:szCs w:val="20"/>
          <w:shd w:val="clear" w:color="auto" w:fill="FFFFFF"/>
        </w:rPr>
        <w:t xml:space="preserve">výzkumný pracovník I a II, výzkumník I a II, </w:t>
      </w:r>
      <w:r w:rsidR="00DD5264" w:rsidRPr="00413770">
        <w:rPr>
          <w:rFonts w:cs="Segoe UI"/>
          <w:szCs w:val="20"/>
          <w:shd w:val="clear" w:color="auto" w:fill="FFFFFF"/>
        </w:rPr>
        <w:t>manažer I</w:t>
      </w:r>
      <w:r w:rsidR="00185CF3" w:rsidRPr="00413770">
        <w:rPr>
          <w:rFonts w:cs="Segoe UI"/>
          <w:szCs w:val="20"/>
          <w:shd w:val="clear" w:color="auto" w:fill="FFFFFF"/>
        </w:rPr>
        <w:t>I</w:t>
      </w:r>
      <w:r w:rsidR="00DD5264" w:rsidRPr="00413770">
        <w:rPr>
          <w:rFonts w:cs="Segoe UI"/>
          <w:szCs w:val="20"/>
          <w:shd w:val="clear" w:color="auto" w:fill="FFFFFF"/>
        </w:rPr>
        <w:t xml:space="preserve"> až IV, specialista III až V</w:t>
      </w:r>
      <w:r w:rsidR="003E3694" w:rsidRPr="00413770">
        <w:rPr>
          <w:rFonts w:cs="Segoe UI"/>
          <w:szCs w:val="20"/>
          <w:shd w:val="clear" w:color="auto" w:fill="FFFFFF"/>
        </w:rPr>
        <w:t>,</w:t>
      </w:r>
      <w:r w:rsidR="000135B7" w:rsidRPr="00413770">
        <w:rPr>
          <w:rFonts w:cs="Segoe UI"/>
          <w:szCs w:val="20"/>
          <w:shd w:val="clear" w:color="auto" w:fill="FFFFFF"/>
        </w:rPr>
        <w:t xml:space="preserve"> všechna vedoucí pracovní místa napříč všemi pozicemi</w:t>
      </w:r>
      <w:r w:rsidR="00AD46F7">
        <w:rPr>
          <w:rFonts w:cs="Segoe UI"/>
          <w:szCs w:val="20"/>
          <w:shd w:val="clear" w:color="auto" w:fill="FFFFFF"/>
        </w:rPr>
        <w:t xml:space="preserve"> vyjma pracovních míst uvedených v I. a II. skupině pozic</w:t>
      </w:r>
      <w:r w:rsidR="00201F1A">
        <w:rPr>
          <w:rFonts w:cs="Segoe UI"/>
          <w:szCs w:val="20"/>
          <w:shd w:val="clear" w:color="auto" w:fill="FFFFFF"/>
        </w:rPr>
        <w:t xml:space="preserve"> při obsazení pracovního místa i funkce</w:t>
      </w:r>
      <w:r w:rsidR="000135B7" w:rsidRPr="00413770">
        <w:rPr>
          <w:rFonts w:cs="Segoe UI"/>
          <w:szCs w:val="20"/>
          <w:shd w:val="clear" w:color="auto" w:fill="FFFFFF"/>
        </w:rPr>
        <w:t xml:space="preserve"> </w:t>
      </w:r>
    </w:p>
    <w:p w14:paraId="1B624ABE" w14:textId="70EB7D19" w:rsidR="000135B7" w:rsidRPr="00413770" w:rsidRDefault="00F96A18" w:rsidP="00413770">
      <w:pPr>
        <w:pStyle w:val="W3MUZkonOdstavecslovan"/>
        <w:numPr>
          <w:ilvl w:val="0"/>
          <w:numId w:val="40"/>
        </w:numPr>
        <w:ind w:left="709" w:hanging="425"/>
        <w:rPr>
          <w:rFonts w:cs="Segoe UI"/>
          <w:szCs w:val="20"/>
          <w:shd w:val="clear" w:color="auto" w:fill="FFFFFF"/>
        </w:rPr>
      </w:pPr>
      <w:r w:rsidRPr="00413770">
        <w:rPr>
          <w:rFonts w:cs="Segoe UI"/>
          <w:szCs w:val="20"/>
          <w:shd w:val="clear" w:color="auto" w:fill="FFFFFF"/>
        </w:rPr>
        <w:t>IV. skupina:</w:t>
      </w:r>
      <w:r w:rsidR="00B51CE0" w:rsidRPr="00413770">
        <w:rPr>
          <w:rFonts w:cs="Segoe UI"/>
          <w:szCs w:val="20"/>
          <w:shd w:val="clear" w:color="auto" w:fill="FFFFFF"/>
        </w:rPr>
        <w:t xml:space="preserve"> </w:t>
      </w:r>
      <w:r w:rsidR="000135B7" w:rsidRPr="00413770">
        <w:rPr>
          <w:rFonts w:cs="Segoe UI"/>
          <w:szCs w:val="20"/>
          <w:shd w:val="clear" w:color="auto" w:fill="FFFFFF"/>
        </w:rPr>
        <w:t xml:space="preserve">mimořádný profesor I a II, </w:t>
      </w:r>
    </w:p>
    <w:p w14:paraId="6AFB93FA" w14:textId="2503D347" w:rsidR="00F96A18" w:rsidRPr="00290D82" w:rsidRDefault="000135B7" w:rsidP="00290D82">
      <w:pPr>
        <w:pStyle w:val="W3MUZkonOdstavecslovan"/>
        <w:numPr>
          <w:ilvl w:val="0"/>
          <w:numId w:val="40"/>
        </w:numPr>
        <w:ind w:left="709" w:hanging="425"/>
        <w:rPr>
          <w:rFonts w:cs="Segoe UI"/>
          <w:szCs w:val="20"/>
          <w:shd w:val="clear" w:color="auto" w:fill="FFFFFF"/>
        </w:rPr>
      </w:pPr>
      <w:r w:rsidRPr="00413770">
        <w:rPr>
          <w:rFonts w:cs="Segoe UI"/>
          <w:szCs w:val="20"/>
          <w:shd w:val="clear" w:color="auto" w:fill="FFFFFF"/>
        </w:rPr>
        <w:t xml:space="preserve">V. skupina: ostatní pracovní pozice výše neuvedené. </w:t>
      </w:r>
      <w:r w:rsidR="003E3694" w:rsidRPr="00413770">
        <w:rPr>
          <w:rFonts w:cs="Segoe UI"/>
          <w:szCs w:val="20"/>
          <w:shd w:val="clear" w:color="auto" w:fill="FFFFFF"/>
        </w:rPr>
        <w:t xml:space="preserve"> </w:t>
      </w:r>
    </w:p>
    <w:p w14:paraId="0BD97987" w14:textId="1638A3FE" w:rsidR="005E2BC4" w:rsidRPr="00290466" w:rsidRDefault="00B75ACD" w:rsidP="00290D82">
      <w:pPr>
        <w:pStyle w:val="W3MUZkonOdstavecslovan"/>
        <w:numPr>
          <w:ilvl w:val="1"/>
          <w:numId w:val="35"/>
        </w:numPr>
        <w:ind w:left="567" w:hanging="567"/>
      </w:pPr>
      <w:r>
        <w:t>Jsou stanoven</w:t>
      </w:r>
      <w:r w:rsidR="00A07D4F">
        <w:t>y</w:t>
      </w:r>
      <w:r>
        <w:t xml:space="preserve"> následující </w:t>
      </w:r>
      <w:r w:rsidR="00A07D4F">
        <w:t xml:space="preserve">náležitosti </w:t>
      </w:r>
      <w:r>
        <w:t>výběrové</w:t>
      </w:r>
      <w:r w:rsidR="00A07D4F">
        <w:t>ho</w:t>
      </w:r>
      <w:r>
        <w:t xml:space="preserve"> řízení </w:t>
      </w:r>
      <w:r w:rsidR="002203B4">
        <w:t>na pracovní míst</w:t>
      </w:r>
      <w:r w:rsidR="00065E1B">
        <w:t>a</w:t>
      </w:r>
      <w:r w:rsidR="002203B4">
        <w:t xml:space="preserve"> </w:t>
      </w:r>
      <w:r w:rsidR="00AF1413" w:rsidRPr="00290466">
        <w:t xml:space="preserve">v I. až </w:t>
      </w:r>
      <w:r w:rsidR="00DD5264" w:rsidRPr="00290466">
        <w:t>IV</w:t>
      </w:r>
      <w:r w:rsidR="00AF1413" w:rsidRPr="00290466">
        <w:t xml:space="preserve">. </w:t>
      </w:r>
      <w:r w:rsidR="00065E1B">
        <w:t>s</w:t>
      </w:r>
      <w:r w:rsidR="00AF1413" w:rsidRPr="00290466">
        <w:t>kupině</w:t>
      </w:r>
      <w:r w:rsidR="00065E1B">
        <w:t xml:space="preserve"> pozic</w:t>
      </w:r>
    </w:p>
    <w:p w14:paraId="689919C7" w14:textId="0F0B362A" w:rsidR="00580156" w:rsidRDefault="00E8085A" w:rsidP="00290D82">
      <w:pPr>
        <w:pStyle w:val="W3MUZkonOdstavecslovan"/>
        <w:numPr>
          <w:ilvl w:val="0"/>
          <w:numId w:val="41"/>
        </w:numPr>
        <w:ind w:hanging="436"/>
        <w:rPr>
          <w:rFonts w:cs="Segoe UI"/>
          <w:szCs w:val="20"/>
          <w:shd w:val="clear" w:color="auto" w:fill="FFFFFF"/>
        </w:rPr>
      </w:pPr>
      <w:r w:rsidRPr="00290D82">
        <w:rPr>
          <w:rFonts w:cs="Segoe UI"/>
          <w:szCs w:val="20"/>
          <w:shd w:val="clear" w:color="auto" w:fill="FFFFFF"/>
        </w:rPr>
        <w:t>I</w:t>
      </w:r>
      <w:r w:rsidR="00580156">
        <w:rPr>
          <w:rFonts w:cs="Segoe UI"/>
          <w:szCs w:val="20"/>
          <w:shd w:val="clear" w:color="auto" w:fill="FFFFFF"/>
        </w:rPr>
        <w:t xml:space="preserve">. skupina: povinné </w:t>
      </w:r>
      <w:r w:rsidR="00580156" w:rsidRPr="00290D82">
        <w:rPr>
          <w:rFonts w:cs="Segoe UI"/>
          <w:szCs w:val="20"/>
          <w:shd w:val="clear" w:color="auto" w:fill="FFFFFF"/>
        </w:rPr>
        <w:t>výběrové řízení, vyhlášení ve veřejné části internetových stránek MU nejméně 30 dnů před koncem lhůty k podání přihlášky u akademických pracovníků, zveřejnění v anglickém jazyce a v zahraničním médiu, součástí podmínek je mezinárodní profil uchazeče, součástí výběrového řízení je pohovor s uchazečem konaný osobně nebo za užití prostředků komunikace na dálku</w:t>
      </w:r>
    </w:p>
    <w:p w14:paraId="582C4699" w14:textId="27C9C770" w:rsidR="00201A0B" w:rsidRPr="00290D82" w:rsidRDefault="00B51CE0" w:rsidP="00290D82">
      <w:pPr>
        <w:pStyle w:val="W3MUZkonOdstavecslovan"/>
        <w:numPr>
          <w:ilvl w:val="0"/>
          <w:numId w:val="41"/>
        </w:numPr>
        <w:ind w:hanging="436"/>
        <w:rPr>
          <w:rFonts w:cs="Segoe UI"/>
          <w:szCs w:val="20"/>
          <w:shd w:val="clear" w:color="auto" w:fill="FFFFFF"/>
        </w:rPr>
      </w:pPr>
      <w:r w:rsidRPr="00290D82">
        <w:rPr>
          <w:rFonts w:cs="Segoe UI"/>
          <w:szCs w:val="20"/>
          <w:shd w:val="clear" w:color="auto" w:fill="FFFFFF"/>
        </w:rPr>
        <w:t xml:space="preserve">II. skupina: </w:t>
      </w:r>
      <w:r w:rsidR="00065E1B">
        <w:rPr>
          <w:rFonts w:cs="Segoe UI"/>
          <w:szCs w:val="20"/>
          <w:shd w:val="clear" w:color="auto" w:fill="FFFFFF"/>
        </w:rPr>
        <w:t xml:space="preserve">povinné </w:t>
      </w:r>
      <w:r w:rsidR="00201A0B" w:rsidRPr="00290D82">
        <w:rPr>
          <w:rFonts w:cs="Segoe UI"/>
          <w:szCs w:val="20"/>
          <w:shd w:val="clear" w:color="auto" w:fill="FFFFFF"/>
        </w:rPr>
        <w:t xml:space="preserve"> výběrové řízení, vyhlášení ve veřejné části internetových stránek MU nejméně 30 dnů před koncem lhůty k podání přihlášky u akademických pracovníků nebo </w:t>
      </w:r>
      <w:r w:rsidR="00563949">
        <w:rPr>
          <w:rFonts w:cs="Segoe UI"/>
          <w:szCs w:val="20"/>
          <w:shd w:val="clear" w:color="auto" w:fill="FFFFFF"/>
        </w:rPr>
        <w:t xml:space="preserve">minimálně </w:t>
      </w:r>
      <w:r w:rsidR="00201A0B" w:rsidRPr="00290D82">
        <w:rPr>
          <w:rFonts w:cs="Segoe UI"/>
          <w:szCs w:val="20"/>
          <w:shd w:val="clear" w:color="auto" w:fill="FFFFFF"/>
        </w:rPr>
        <w:t xml:space="preserve"> 7 dnů před koncem lhůty k podání přihlášky u neakademických pracovníků, zveřejnění v anglickém jazyce a v zahraničním médiu, součástí podmínek je mezinárodní profil uchazeče, součástí výběrového řízení je pohovor s uchazečem konaný osobně nebo za užití prostředků komunikace na dálku</w:t>
      </w:r>
      <w:r w:rsidR="00A07D4F" w:rsidRPr="00290D82">
        <w:rPr>
          <w:rFonts w:cs="Segoe UI"/>
          <w:szCs w:val="20"/>
          <w:shd w:val="clear" w:color="auto" w:fill="FFFFFF"/>
        </w:rPr>
        <w:t>, přičemž v případě jediného přihlášeného uchazeče</w:t>
      </w:r>
      <w:r w:rsidR="009E2A58">
        <w:rPr>
          <w:rFonts w:cs="Segoe UI"/>
          <w:szCs w:val="20"/>
          <w:shd w:val="clear" w:color="auto" w:fill="FFFFFF"/>
        </w:rPr>
        <w:t>, který splňuje podmínky vyhlášeného VŘ</w:t>
      </w:r>
      <w:r w:rsidR="00A07D4F" w:rsidRPr="00290D82">
        <w:rPr>
          <w:rFonts w:cs="Segoe UI"/>
          <w:szCs w:val="20"/>
          <w:shd w:val="clear" w:color="auto" w:fill="FFFFFF"/>
        </w:rPr>
        <w:t xml:space="preserve"> může pohovor vykonat </w:t>
      </w:r>
      <w:r w:rsidR="00E92D9E" w:rsidRPr="00290D82">
        <w:rPr>
          <w:rFonts w:cs="Segoe UI"/>
          <w:szCs w:val="20"/>
          <w:shd w:val="clear" w:color="auto" w:fill="FFFFFF"/>
        </w:rPr>
        <w:t xml:space="preserve">předseda nebo </w:t>
      </w:r>
      <w:r w:rsidR="00A07D4F" w:rsidRPr="00290D82">
        <w:rPr>
          <w:rFonts w:cs="Segoe UI"/>
          <w:szCs w:val="20"/>
          <w:shd w:val="clear" w:color="auto" w:fill="FFFFFF"/>
        </w:rPr>
        <w:t xml:space="preserve">člen komise </w:t>
      </w:r>
      <w:r w:rsidR="00867B32">
        <w:rPr>
          <w:rFonts w:cs="Segoe UI"/>
          <w:szCs w:val="20"/>
          <w:shd w:val="clear" w:color="auto" w:fill="FFFFFF"/>
        </w:rPr>
        <w:t xml:space="preserve">pro výběrové řízení </w:t>
      </w:r>
      <w:r w:rsidR="00A07D4F" w:rsidRPr="00290D82">
        <w:rPr>
          <w:rFonts w:cs="Segoe UI"/>
          <w:szCs w:val="20"/>
          <w:shd w:val="clear" w:color="auto" w:fill="FFFFFF"/>
        </w:rPr>
        <w:t xml:space="preserve">pověřený předsedou.  </w:t>
      </w:r>
    </w:p>
    <w:p w14:paraId="2D9F3CB2" w14:textId="3C29ADF8" w:rsidR="00A07D4F" w:rsidRPr="00290D82" w:rsidRDefault="00A07D4F" w:rsidP="00290D82">
      <w:pPr>
        <w:pStyle w:val="W3MUZkonOdstavecslovan"/>
        <w:numPr>
          <w:ilvl w:val="0"/>
          <w:numId w:val="41"/>
        </w:numPr>
        <w:ind w:left="709" w:hanging="436"/>
        <w:rPr>
          <w:rFonts w:cs="Segoe UI"/>
          <w:szCs w:val="20"/>
          <w:shd w:val="clear" w:color="auto" w:fill="FFFFFF"/>
        </w:rPr>
      </w:pPr>
      <w:r w:rsidRPr="00290D82">
        <w:rPr>
          <w:rFonts w:cs="Segoe UI"/>
          <w:szCs w:val="20"/>
          <w:shd w:val="clear" w:color="auto" w:fill="FFFFFF"/>
        </w:rPr>
        <w:t xml:space="preserve">III. skupina: </w:t>
      </w:r>
      <w:r w:rsidR="00065E1B">
        <w:rPr>
          <w:rFonts w:cs="Segoe UI"/>
          <w:szCs w:val="20"/>
          <w:shd w:val="clear" w:color="auto" w:fill="FFFFFF"/>
        </w:rPr>
        <w:t xml:space="preserve">povinné </w:t>
      </w:r>
      <w:r w:rsidRPr="00290D82">
        <w:rPr>
          <w:rFonts w:cs="Segoe UI"/>
          <w:szCs w:val="20"/>
          <w:shd w:val="clear" w:color="auto" w:fill="FFFFFF"/>
        </w:rPr>
        <w:t xml:space="preserve">výběrové řízení, vyhlášení ve veřejné části internetových stránek MU nejméně 30 dnů před koncem lhůty k podání přihlášky u akademických pracovníků nebo </w:t>
      </w:r>
      <w:r w:rsidR="00563949">
        <w:rPr>
          <w:rFonts w:cs="Segoe UI"/>
          <w:szCs w:val="20"/>
          <w:shd w:val="clear" w:color="auto" w:fill="FFFFFF"/>
        </w:rPr>
        <w:t>minimálně</w:t>
      </w:r>
      <w:r w:rsidR="00563949" w:rsidRPr="00290D82">
        <w:rPr>
          <w:rFonts w:cs="Segoe UI"/>
          <w:szCs w:val="20"/>
          <w:shd w:val="clear" w:color="auto" w:fill="FFFFFF"/>
        </w:rPr>
        <w:t xml:space="preserve"> </w:t>
      </w:r>
      <w:r w:rsidRPr="00290D82">
        <w:rPr>
          <w:rFonts w:cs="Segoe UI"/>
          <w:szCs w:val="20"/>
          <w:shd w:val="clear" w:color="auto" w:fill="FFFFFF"/>
        </w:rPr>
        <w:t>7 dnů před koncem lhůty k podání přihlášky u neakademických pracovníků</w:t>
      </w:r>
      <w:r w:rsidR="00AC4DD0" w:rsidRPr="00290D82">
        <w:rPr>
          <w:rFonts w:cs="Segoe UI"/>
          <w:szCs w:val="20"/>
          <w:shd w:val="clear" w:color="auto" w:fill="FFFFFF"/>
        </w:rPr>
        <w:t xml:space="preserve">, vyhlášená délka funkčního období </w:t>
      </w:r>
      <w:r w:rsidR="00E90BF6" w:rsidRPr="00290D82">
        <w:rPr>
          <w:rFonts w:cs="Segoe UI"/>
          <w:szCs w:val="20"/>
          <w:shd w:val="clear" w:color="auto" w:fill="FFFFFF"/>
        </w:rPr>
        <w:t xml:space="preserve">vedoucích pracovních míst </w:t>
      </w:r>
      <w:r w:rsidR="00AC4DD0" w:rsidRPr="00290D82">
        <w:rPr>
          <w:rFonts w:cs="Segoe UI"/>
          <w:szCs w:val="20"/>
          <w:shd w:val="clear" w:color="auto" w:fill="FFFFFF"/>
        </w:rPr>
        <w:t>je v souladu s předpisy</w:t>
      </w:r>
      <w:r w:rsidR="003C6112">
        <w:rPr>
          <w:rFonts w:cs="Segoe UI"/>
          <w:szCs w:val="20"/>
          <w:shd w:val="clear" w:color="auto" w:fill="FFFFFF"/>
        </w:rPr>
        <w:t xml:space="preserve"> MU</w:t>
      </w:r>
      <w:r w:rsidR="00AC4DD0" w:rsidRPr="00290D82">
        <w:rPr>
          <w:rFonts w:cs="Segoe UI"/>
          <w:szCs w:val="20"/>
          <w:shd w:val="clear" w:color="auto" w:fill="FFFFFF"/>
        </w:rPr>
        <w:t xml:space="preserve">, </w:t>
      </w:r>
      <w:r w:rsidR="00E90BF6" w:rsidRPr="00290D82">
        <w:rPr>
          <w:rFonts w:cs="Segoe UI"/>
          <w:szCs w:val="20"/>
          <w:shd w:val="clear" w:color="auto" w:fill="FFFFFF"/>
        </w:rPr>
        <w:t xml:space="preserve">součástí vyhlášení </w:t>
      </w:r>
      <w:r w:rsidR="00387611" w:rsidRPr="00290D82">
        <w:rPr>
          <w:rFonts w:cs="Segoe UI"/>
          <w:szCs w:val="20"/>
          <w:shd w:val="clear" w:color="auto" w:fill="FFFFFF"/>
        </w:rPr>
        <w:t xml:space="preserve">vedoucích pracovních </w:t>
      </w:r>
      <w:r w:rsidR="00E90BF6" w:rsidRPr="00290D82">
        <w:rPr>
          <w:rFonts w:cs="Segoe UI"/>
          <w:szCs w:val="20"/>
          <w:shd w:val="clear" w:color="auto" w:fill="FFFFFF"/>
        </w:rPr>
        <w:t xml:space="preserve">míst </w:t>
      </w:r>
      <w:r w:rsidR="00387611" w:rsidRPr="00290D82">
        <w:rPr>
          <w:rFonts w:cs="Segoe UI"/>
          <w:szCs w:val="20"/>
          <w:shd w:val="clear" w:color="auto" w:fill="FFFFFF"/>
        </w:rPr>
        <w:t xml:space="preserve">zastávaných akademickými pracovníky </w:t>
      </w:r>
      <w:r w:rsidR="00E90BF6" w:rsidRPr="00290D82">
        <w:rPr>
          <w:rFonts w:cs="Segoe UI"/>
          <w:szCs w:val="20"/>
          <w:shd w:val="clear" w:color="auto" w:fill="FFFFFF"/>
        </w:rPr>
        <w:t>je pracovní místo i funkce</w:t>
      </w:r>
      <w:r w:rsidR="00387611" w:rsidRPr="00290D82">
        <w:rPr>
          <w:rFonts w:cs="Segoe UI"/>
          <w:szCs w:val="20"/>
          <w:shd w:val="clear" w:color="auto" w:fill="FFFFFF"/>
        </w:rPr>
        <w:t>.</w:t>
      </w:r>
    </w:p>
    <w:p w14:paraId="3B64018D" w14:textId="4456C96C" w:rsidR="00AF1413" w:rsidRPr="00290D82" w:rsidRDefault="00AF1413" w:rsidP="00290D82">
      <w:pPr>
        <w:pStyle w:val="W3MUZkonOdstavecslovan"/>
        <w:numPr>
          <w:ilvl w:val="0"/>
          <w:numId w:val="41"/>
        </w:numPr>
        <w:ind w:left="709" w:hanging="436"/>
        <w:rPr>
          <w:rFonts w:cs="Segoe UI"/>
          <w:szCs w:val="20"/>
          <w:shd w:val="clear" w:color="auto" w:fill="FFFFFF"/>
        </w:rPr>
      </w:pPr>
      <w:r w:rsidRPr="00290D82">
        <w:rPr>
          <w:rFonts w:cs="Segoe UI"/>
          <w:szCs w:val="20"/>
          <w:shd w:val="clear" w:color="auto" w:fill="FFFFFF"/>
        </w:rPr>
        <w:lastRenderedPageBreak/>
        <w:t xml:space="preserve">IV. skupina: </w:t>
      </w:r>
      <w:r w:rsidR="000135B7" w:rsidRPr="00290D82">
        <w:rPr>
          <w:rFonts w:cs="Segoe UI"/>
          <w:szCs w:val="20"/>
          <w:shd w:val="clear" w:color="auto" w:fill="FFFFFF"/>
        </w:rPr>
        <w:t>o obsazení pracovního místa rozhoduje rektor na návrh vedoucího zaměstnance součásti MU. Pro obsazení tohoto pracovního místa jsou stanoveny následující náležitosti:</w:t>
      </w:r>
    </w:p>
    <w:p w14:paraId="2842EA42" w14:textId="6305FB4E" w:rsidR="000135B7" w:rsidRPr="00290D82" w:rsidRDefault="000135B7" w:rsidP="00290D82">
      <w:pPr>
        <w:pStyle w:val="W3MUZkonOdstavecslovan"/>
        <w:numPr>
          <w:ilvl w:val="0"/>
          <w:numId w:val="42"/>
        </w:numPr>
        <w:ind w:left="993" w:hanging="426"/>
        <w:rPr>
          <w:color w:val="212121"/>
        </w:rPr>
      </w:pPr>
      <w:r w:rsidRPr="00290D82">
        <w:rPr>
          <w:color w:val="212121"/>
        </w:rPr>
        <w:t>Mimořádný profesor I: výběrové řízení obdobně s I. skupinou a souhlas vědecké rady příslušné součásti MU.</w:t>
      </w:r>
    </w:p>
    <w:p w14:paraId="507A0143" w14:textId="56F13FD1" w:rsidR="000135B7" w:rsidRPr="00290D82" w:rsidRDefault="000135B7" w:rsidP="00290D82">
      <w:pPr>
        <w:pStyle w:val="W3MUZkonOdstavecslovan"/>
        <w:numPr>
          <w:ilvl w:val="0"/>
          <w:numId w:val="42"/>
        </w:numPr>
        <w:ind w:left="993" w:hanging="426"/>
        <w:rPr>
          <w:color w:val="212121"/>
        </w:rPr>
      </w:pPr>
      <w:r w:rsidRPr="00290D82">
        <w:rPr>
          <w:color w:val="212121"/>
        </w:rPr>
        <w:t>Mimořádný profesor II: výběrové řízení obdobně s I. skupinou, souhlas vědecké rady příslušné součásti MU a souhlas vědecké rady MU udělený na základě osobního představení uchazeče.</w:t>
      </w:r>
    </w:p>
    <w:p w14:paraId="1E24536D" w14:textId="79AAEC30" w:rsidR="00291132" w:rsidRPr="00290D82" w:rsidRDefault="000135B7" w:rsidP="00290D82">
      <w:pPr>
        <w:pStyle w:val="W3MUZkonOdstavecslovan"/>
        <w:numPr>
          <w:ilvl w:val="0"/>
          <w:numId w:val="41"/>
        </w:numPr>
        <w:ind w:left="709" w:hanging="436"/>
        <w:rPr>
          <w:rFonts w:cs="Segoe UI"/>
          <w:szCs w:val="20"/>
          <w:shd w:val="clear" w:color="auto" w:fill="FFFFFF"/>
        </w:rPr>
      </w:pPr>
      <w:r w:rsidRPr="00290D82">
        <w:rPr>
          <w:rFonts w:cs="Segoe UI"/>
          <w:szCs w:val="20"/>
          <w:shd w:val="clear" w:color="auto" w:fill="FFFFFF"/>
        </w:rPr>
        <w:t xml:space="preserve">V. skupina: rozhodne-li vyhlašovatel o vyhlášení výběrového řízení, pak vyhlášení ve veřejné části internetových stránek MU </w:t>
      </w:r>
      <w:r w:rsidR="00563949">
        <w:rPr>
          <w:rFonts w:cs="Segoe UI"/>
          <w:szCs w:val="20"/>
          <w:shd w:val="clear" w:color="auto" w:fill="FFFFFF"/>
        </w:rPr>
        <w:t>minimálně</w:t>
      </w:r>
      <w:r w:rsidRPr="00290D82">
        <w:rPr>
          <w:rFonts w:cs="Segoe UI"/>
          <w:szCs w:val="20"/>
          <w:shd w:val="clear" w:color="auto" w:fill="FFFFFF"/>
        </w:rPr>
        <w:t xml:space="preserve"> 7 dnů před koncem lhůty k podání přihlášky. </w:t>
      </w:r>
    </w:p>
    <w:p w14:paraId="11080036" w14:textId="178796BA" w:rsidR="00437888" w:rsidRPr="00402EB3" w:rsidRDefault="00437888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6A691E" w:rsidRPr="00402EB3">
        <w:t>4</w:t>
      </w:r>
    </w:p>
    <w:p w14:paraId="7AFCD415" w14:textId="2E16BCEF" w:rsidR="00437888" w:rsidRPr="00290466" w:rsidRDefault="00437888" w:rsidP="00402EB3">
      <w:pPr>
        <w:pStyle w:val="W3MUZkonParagrafNzev"/>
        <w:tabs>
          <w:tab w:val="num" w:pos="0"/>
        </w:tabs>
        <w:rPr>
          <w:vanish/>
          <w:color w:val="auto"/>
        </w:rPr>
      </w:pPr>
      <w:r w:rsidRPr="00402EB3">
        <w:rPr>
          <w:bCs/>
        </w:rPr>
        <w:t>Vyhlášení výběrového řízení</w:t>
      </w:r>
      <w:r w:rsidRPr="00290466">
        <w:rPr>
          <w:color w:val="auto"/>
        </w:rPr>
        <w:t xml:space="preserve"> </w:t>
      </w:r>
      <w:r w:rsidRPr="00290466">
        <w:rPr>
          <w:vanish/>
          <w:color w:val="auto"/>
        </w:rPr>
        <w:t>výzkumné a vývojové pracovníky.</w:t>
      </w:r>
    </w:p>
    <w:p w14:paraId="506119DF" w14:textId="77777777" w:rsidR="00437888" w:rsidRPr="00290466" w:rsidRDefault="00437888" w:rsidP="00437888">
      <w:pPr>
        <w:pStyle w:val="W3MUZkonOdstavecslovan"/>
        <w:tabs>
          <w:tab w:val="clear" w:pos="510"/>
          <w:tab w:val="left" w:pos="708"/>
        </w:tabs>
        <w:spacing w:after="0"/>
        <w:ind w:left="510"/>
      </w:pPr>
      <w:r w:rsidRPr="00290466">
        <w:rPr>
          <w:vanish/>
        </w:rPr>
        <w:t>ky, kteří jsou přijímání do pracovního poměru</w:t>
      </w:r>
    </w:p>
    <w:p w14:paraId="54ECF9C0" w14:textId="3BC3433D" w:rsidR="00AD1FA7" w:rsidRPr="00290466" w:rsidRDefault="00437888" w:rsidP="00B73AF2">
      <w:pPr>
        <w:pStyle w:val="W3MUZkonOdstavecslovan"/>
        <w:numPr>
          <w:ilvl w:val="1"/>
          <w:numId w:val="23"/>
        </w:numPr>
        <w:tabs>
          <w:tab w:val="clear" w:pos="2779"/>
        </w:tabs>
        <w:ind w:left="567" w:hanging="567"/>
      </w:pPr>
      <w:r w:rsidRPr="00290466">
        <w:t>Výběrové řízení vyhlašuj</w:t>
      </w:r>
      <w:r w:rsidR="006A691E">
        <w:t>e</w:t>
      </w:r>
      <w:r w:rsidRPr="00290466">
        <w:t xml:space="preserve"> rektor</w:t>
      </w:r>
      <w:r w:rsidR="003A1F61">
        <w:t xml:space="preserve">, </w:t>
      </w:r>
      <w:r w:rsidRPr="00290466">
        <w:t>ve</w:t>
      </w:r>
      <w:r w:rsidR="00B73AF2" w:rsidRPr="00290466">
        <w:t>doucí zaměstnan</w:t>
      </w:r>
      <w:r w:rsidR="006A691E">
        <w:t>e</w:t>
      </w:r>
      <w:r w:rsidR="00B73AF2" w:rsidRPr="00290466">
        <w:t>c součást</w:t>
      </w:r>
      <w:r w:rsidR="00C51FDE">
        <w:t>i</w:t>
      </w:r>
      <w:r w:rsidR="00B73AF2" w:rsidRPr="00290466">
        <w:t xml:space="preserve"> MU</w:t>
      </w:r>
      <w:r w:rsidR="003A1F61">
        <w:t xml:space="preserve"> nebo</w:t>
      </w:r>
      <w:r w:rsidR="002A3565" w:rsidRPr="00290466">
        <w:t xml:space="preserve"> </w:t>
      </w:r>
      <w:r w:rsidR="003A1F61">
        <w:t>jin</w:t>
      </w:r>
      <w:r w:rsidR="00C1142F">
        <w:t>ý zaměstnanec MU</w:t>
      </w:r>
      <w:r w:rsidR="00FA3BBD">
        <w:t>, kter</w:t>
      </w:r>
      <w:r w:rsidR="006464B4">
        <w:t>ý je k tomu oprávněn</w:t>
      </w:r>
      <w:r w:rsidR="00FA3BBD">
        <w:t xml:space="preserve"> </w:t>
      </w:r>
      <w:r w:rsidR="003A1F61" w:rsidRPr="00290466">
        <w:t>(dále jen „vyhlašovatel“)</w:t>
      </w:r>
      <w:r w:rsidR="003A1F61">
        <w:t>.</w:t>
      </w:r>
    </w:p>
    <w:p w14:paraId="382A5DBF" w14:textId="624334FE" w:rsidR="00437888" w:rsidRPr="00C51FDE" w:rsidRDefault="00437888" w:rsidP="00B73AF2">
      <w:pPr>
        <w:pStyle w:val="W3MUZkonOdstavecslovan"/>
        <w:numPr>
          <w:ilvl w:val="1"/>
          <w:numId w:val="23"/>
        </w:numPr>
        <w:tabs>
          <w:tab w:val="clear" w:pos="2779"/>
        </w:tabs>
        <w:ind w:left="567" w:hanging="567"/>
      </w:pPr>
      <w:r w:rsidRPr="00290466">
        <w:t>Na Lékařské fakultě je pro pracovní míst</w:t>
      </w:r>
      <w:r w:rsidR="00FA3BBD">
        <w:t>o</w:t>
      </w:r>
      <w:r w:rsidRPr="00290466">
        <w:t xml:space="preserve"> přednost</w:t>
      </w:r>
      <w:r w:rsidR="00FA3BBD">
        <w:t>y</w:t>
      </w:r>
      <w:r w:rsidRPr="00290466">
        <w:t xml:space="preserve"> klinik</w:t>
      </w:r>
      <w:r w:rsidR="00FA3BBD">
        <w:t>y</w:t>
      </w:r>
      <w:r w:rsidRPr="00290466">
        <w:t xml:space="preserve"> spoluvyhlašovatelem výběrového řízení ředitel příslušné</w:t>
      </w:r>
      <w:r w:rsidR="00FF3BDF">
        <w:t xml:space="preserve">ho </w:t>
      </w:r>
      <w:r w:rsidR="00FF3BDF" w:rsidRPr="00706559">
        <w:t>zdravotnického zařízení</w:t>
      </w:r>
      <w:r w:rsidRPr="00706559">
        <w:t>.</w:t>
      </w:r>
      <w:r w:rsidR="00AD1FA7" w:rsidRPr="00290466">
        <w:t xml:space="preserve"> </w:t>
      </w:r>
      <w:r w:rsidR="00AD1FA7" w:rsidRPr="00290466">
        <w:rPr>
          <w:rFonts w:cstheme="minorHAnsi"/>
          <w:bCs/>
          <w:szCs w:val="20"/>
        </w:rPr>
        <w:t xml:space="preserve">Podmínky </w:t>
      </w:r>
      <w:r w:rsidR="00FA3BBD">
        <w:rPr>
          <w:rFonts w:cstheme="minorHAnsi"/>
          <w:bCs/>
          <w:szCs w:val="20"/>
        </w:rPr>
        <w:t xml:space="preserve">takového výběrového řízení </w:t>
      </w:r>
      <w:r w:rsidR="00AD1FA7" w:rsidRPr="00290466">
        <w:rPr>
          <w:rFonts w:cstheme="minorHAnsi"/>
          <w:bCs/>
          <w:szCs w:val="20"/>
        </w:rPr>
        <w:t>může</w:t>
      </w:r>
      <w:r w:rsidR="00C1142F">
        <w:rPr>
          <w:rFonts w:cstheme="minorHAnsi"/>
          <w:bCs/>
          <w:szCs w:val="20"/>
        </w:rPr>
        <w:t xml:space="preserve"> </w:t>
      </w:r>
      <w:r w:rsidR="00AD1FA7" w:rsidRPr="00290466">
        <w:rPr>
          <w:rFonts w:cstheme="minorHAnsi"/>
          <w:bCs/>
          <w:szCs w:val="20"/>
        </w:rPr>
        <w:t>upravit smlouva s</w:t>
      </w:r>
      <w:r w:rsidR="00FF3BDF">
        <w:rPr>
          <w:rFonts w:cstheme="minorHAnsi"/>
          <w:bCs/>
          <w:szCs w:val="20"/>
        </w:rPr>
        <w:t> příslušným zdravotnickým zařízením</w:t>
      </w:r>
      <w:r w:rsidR="00AD1FA7" w:rsidRPr="00290466">
        <w:rPr>
          <w:rFonts w:cstheme="minorHAnsi"/>
          <w:bCs/>
          <w:szCs w:val="20"/>
        </w:rPr>
        <w:t>.</w:t>
      </w:r>
    </w:p>
    <w:p w14:paraId="42FF7755" w14:textId="7DC58600" w:rsidR="00AA2EBE" w:rsidRDefault="00706559" w:rsidP="00290D82">
      <w:pPr>
        <w:pStyle w:val="W3MUZkonOdstavecslovan"/>
        <w:numPr>
          <w:ilvl w:val="1"/>
          <w:numId w:val="23"/>
        </w:numPr>
        <w:tabs>
          <w:tab w:val="clear" w:pos="2779"/>
        </w:tabs>
        <w:ind w:left="567" w:hanging="567"/>
      </w:pPr>
      <w:r>
        <w:t>V</w:t>
      </w:r>
      <w:r w:rsidR="00C51FDE" w:rsidRPr="007D75FD">
        <w:t xml:space="preserve">yhlašovatel </w:t>
      </w:r>
      <w:r>
        <w:t xml:space="preserve">je oprávněn </w:t>
      </w:r>
      <w:r w:rsidR="00C51FDE" w:rsidRPr="007D75FD">
        <w:t xml:space="preserve">výběrové řízení prodloužit, přerušit nebo zrušit. </w:t>
      </w:r>
    </w:p>
    <w:p w14:paraId="7B07EE5B" w14:textId="0E6662D7" w:rsidR="00AA2EBE" w:rsidRPr="00402EB3" w:rsidRDefault="00AA2EBE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291132" w:rsidRPr="00402EB3">
        <w:t>5</w:t>
      </w:r>
    </w:p>
    <w:p w14:paraId="601AB112" w14:textId="38D4A463" w:rsidR="00AA2EBE" w:rsidRPr="00402EB3" w:rsidRDefault="00B74E6A" w:rsidP="00B74E6A">
      <w:pPr>
        <w:pStyle w:val="W3MUZkonParagrafNzev"/>
        <w:tabs>
          <w:tab w:val="num" w:pos="0"/>
          <w:tab w:val="center" w:pos="4536"/>
          <w:tab w:val="right" w:pos="9072"/>
        </w:tabs>
        <w:jc w:val="left"/>
        <w:rPr>
          <w:bCs/>
        </w:rPr>
      </w:pPr>
      <w:r>
        <w:rPr>
          <w:bCs/>
        </w:rPr>
        <w:tab/>
      </w:r>
      <w:r w:rsidR="00A9594D" w:rsidRPr="00402EB3">
        <w:rPr>
          <w:bCs/>
        </w:rPr>
        <w:t>Komise pro výběrové řízení</w:t>
      </w:r>
      <w:r>
        <w:rPr>
          <w:bCs/>
        </w:rPr>
        <w:tab/>
      </w:r>
    </w:p>
    <w:p w14:paraId="696912F2" w14:textId="18E0B55B" w:rsidR="007A2192" w:rsidRDefault="00AA2EBE" w:rsidP="00763EA4">
      <w:pPr>
        <w:pStyle w:val="W3MUZkonOdstavecslovan"/>
        <w:numPr>
          <w:ilvl w:val="1"/>
          <w:numId w:val="32"/>
        </w:numPr>
        <w:tabs>
          <w:tab w:val="clear" w:pos="2779"/>
          <w:tab w:val="num" w:pos="426"/>
        </w:tabs>
        <w:ind w:left="567" w:hanging="567"/>
      </w:pPr>
      <w:r>
        <w:t xml:space="preserve">  </w:t>
      </w:r>
      <w:r w:rsidRPr="00E95CA7">
        <w:t>Do konce lhůty pro podá</w:t>
      </w:r>
      <w:r w:rsidR="001A4128">
        <w:t>vá</w:t>
      </w:r>
      <w:r w:rsidRPr="00E95CA7">
        <w:t xml:space="preserve">ní přihlášek jmenuje vyhlašovatel komisi pro výběrové řízení </w:t>
      </w:r>
      <w:r>
        <w:t xml:space="preserve">(dále jen „komise“) </w:t>
      </w:r>
      <w:r w:rsidRPr="00E95CA7">
        <w:t xml:space="preserve">a jejího předsedu. </w:t>
      </w:r>
      <w:r w:rsidR="00266E70">
        <w:t xml:space="preserve">Vyhlašovatel může být </w:t>
      </w:r>
      <w:r w:rsidR="001A4128">
        <w:t xml:space="preserve">členem i předsedou komise. </w:t>
      </w:r>
      <w:r w:rsidRPr="00E95CA7">
        <w:t xml:space="preserve">Vyhlašovatel může jmenovat </w:t>
      </w:r>
      <w:r w:rsidR="00684B8A">
        <w:t xml:space="preserve">i </w:t>
      </w:r>
      <w:r w:rsidRPr="00E95CA7">
        <w:t>stálou komisi, která může bý</w:t>
      </w:r>
      <w:r>
        <w:t xml:space="preserve">t </w:t>
      </w:r>
      <w:r w:rsidR="00FA3BBD">
        <w:t xml:space="preserve">vyhlašovatelem </w:t>
      </w:r>
      <w:r w:rsidR="001A4128">
        <w:t xml:space="preserve">pro jednotlivá výběrová řízení </w:t>
      </w:r>
      <w:r>
        <w:t xml:space="preserve">doplňována </w:t>
      </w:r>
      <w:r w:rsidR="001A4128">
        <w:t>dle odst</w:t>
      </w:r>
      <w:r w:rsidR="003C6112">
        <w:t>avce</w:t>
      </w:r>
      <w:r w:rsidR="003C6112" w:rsidRPr="00E95CA7">
        <w:t xml:space="preserve"> </w:t>
      </w:r>
      <w:r w:rsidRPr="00E95CA7">
        <w:t>2</w:t>
      </w:r>
      <w:r>
        <w:t>.</w:t>
      </w:r>
    </w:p>
    <w:p w14:paraId="2114BD88" w14:textId="2E45ADA0" w:rsidR="006B28C4" w:rsidRDefault="007A2192" w:rsidP="007A2192">
      <w:pPr>
        <w:pStyle w:val="W3MUZkonOdstavecslovan"/>
        <w:numPr>
          <w:ilvl w:val="1"/>
          <w:numId w:val="32"/>
        </w:numPr>
        <w:ind w:left="567" w:hanging="567"/>
      </w:pPr>
      <w:r>
        <w:t>Členem</w:t>
      </w:r>
      <w:r w:rsidRPr="008A03AA">
        <w:t xml:space="preserve"> komise </w:t>
      </w:r>
      <w:r>
        <w:t>je</w:t>
      </w:r>
      <w:r w:rsidRPr="008A03AA">
        <w:t xml:space="preserve"> vždy</w:t>
      </w:r>
      <w:r w:rsidR="00E05252">
        <w:t>:</w:t>
      </w:r>
    </w:p>
    <w:p w14:paraId="5D40D809" w14:textId="1369B12A" w:rsidR="007A2192" w:rsidRPr="00231EEE" w:rsidRDefault="007A2192" w:rsidP="00286DCE">
      <w:pPr>
        <w:pStyle w:val="W3MUZkonOdstavecslovan"/>
        <w:numPr>
          <w:ilvl w:val="2"/>
          <w:numId w:val="32"/>
        </w:numPr>
        <w:tabs>
          <w:tab w:val="clear" w:pos="1248"/>
        </w:tabs>
        <w:ind w:left="709" w:hanging="425"/>
      </w:pPr>
      <w:r w:rsidRPr="00231EEE">
        <w:t>zástupce pracoviště, pro něž je výběrové řízení vyhlášeno,</w:t>
      </w:r>
      <w:r w:rsidR="00A62CAF" w:rsidRPr="00231EEE">
        <w:t xml:space="preserve"> </w:t>
      </w:r>
      <w:r w:rsidRPr="00231EEE">
        <w:t>zpravidla jeho vedoucí</w:t>
      </w:r>
      <w:r w:rsidR="001A4128" w:rsidRPr="00231EEE">
        <w:t xml:space="preserve"> zaměstnanec</w:t>
      </w:r>
      <w:r w:rsidR="007D75FD" w:rsidRPr="00231EEE">
        <w:t xml:space="preserve">. </w:t>
      </w:r>
      <w:r w:rsidR="006464B4">
        <w:t xml:space="preserve">To neplatí v případě výběrového řízení na vedoucího zaměstnance pracoviště. </w:t>
      </w:r>
      <w:r w:rsidR="007D75FD" w:rsidRPr="00231EEE">
        <w:t>Tím není dotčeno ustanovení odst</w:t>
      </w:r>
      <w:r w:rsidR="00E05252">
        <w:t>avce</w:t>
      </w:r>
      <w:r w:rsidR="00E05252" w:rsidRPr="00231EEE">
        <w:t xml:space="preserve"> </w:t>
      </w:r>
      <w:r w:rsidR="00881AB6">
        <w:t>3</w:t>
      </w:r>
      <w:r w:rsidR="00621A2C">
        <w:t xml:space="preserve">, </w:t>
      </w:r>
    </w:p>
    <w:p w14:paraId="2DEB2DA6" w14:textId="53EA6682" w:rsidR="00FF3BDF" w:rsidRPr="00231EEE" w:rsidRDefault="00FF3BDF" w:rsidP="00290D82">
      <w:pPr>
        <w:pStyle w:val="W3MUZkonOdstavecslovan"/>
        <w:numPr>
          <w:ilvl w:val="2"/>
          <w:numId w:val="32"/>
        </w:numPr>
        <w:tabs>
          <w:tab w:val="clear" w:pos="1248"/>
        </w:tabs>
        <w:ind w:left="709" w:hanging="425"/>
      </w:pPr>
      <w:r w:rsidRPr="00231EEE">
        <w:rPr>
          <w:rFonts w:cstheme="minorHAnsi"/>
          <w:bCs/>
          <w:szCs w:val="20"/>
        </w:rPr>
        <w:t>jde-li o výběrové řízení na pracovní místo přednosty kliniky, mezinárodně uznávaný odborník, který nepůsobí na Masarykově univerzitě ani na příslušném zdravotnickém zařízení,</w:t>
      </w:r>
    </w:p>
    <w:p w14:paraId="46575A90" w14:textId="561762FE" w:rsidR="00FF3BDF" w:rsidRPr="00387611" w:rsidRDefault="00E92D9E" w:rsidP="00290D82">
      <w:pPr>
        <w:pStyle w:val="W3MUZkonOdstavecslovan"/>
        <w:numPr>
          <w:ilvl w:val="2"/>
          <w:numId w:val="32"/>
        </w:numPr>
        <w:tabs>
          <w:tab w:val="clear" w:pos="1248"/>
        </w:tabs>
        <w:ind w:left="709" w:hanging="425"/>
      </w:pPr>
      <w:r w:rsidRPr="00231EEE">
        <w:rPr>
          <w:rFonts w:cstheme="minorHAnsi"/>
          <w:bCs/>
          <w:szCs w:val="20"/>
        </w:rPr>
        <w:t xml:space="preserve">jde-li o výběrové řízení na pracovní </w:t>
      </w:r>
      <w:r w:rsidR="00C41FCE">
        <w:rPr>
          <w:rFonts w:cstheme="minorHAnsi"/>
          <w:bCs/>
          <w:szCs w:val="20"/>
        </w:rPr>
        <w:t xml:space="preserve">místo </w:t>
      </w:r>
      <w:r w:rsidR="006510AA" w:rsidRPr="00C41FCE">
        <w:rPr>
          <w:rFonts w:cstheme="minorHAnsi"/>
          <w:bCs/>
          <w:szCs w:val="20"/>
        </w:rPr>
        <w:t xml:space="preserve">I. a </w:t>
      </w:r>
      <w:r w:rsidR="00065E1B">
        <w:rPr>
          <w:rFonts w:cstheme="minorHAnsi"/>
          <w:bCs/>
          <w:szCs w:val="20"/>
        </w:rPr>
        <w:t>I</w:t>
      </w:r>
      <w:r w:rsidRPr="00C41FCE">
        <w:rPr>
          <w:rFonts w:cstheme="minorHAnsi"/>
          <w:bCs/>
          <w:szCs w:val="20"/>
        </w:rPr>
        <w:t xml:space="preserve">V. skupiny, </w:t>
      </w:r>
      <w:r w:rsidR="00FF3BDF" w:rsidRPr="00C41FCE">
        <w:rPr>
          <w:rFonts w:cstheme="minorHAnsi"/>
          <w:bCs/>
          <w:szCs w:val="20"/>
        </w:rPr>
        <w:t>mezinárodně uznávaný odborník, který nepůsobí trvale v České republice a ne</w:t>
      </w:r>
      <w:r w:rsidR="00606494" w:rsidRPr="00C41FCE">
        <w:rPr>
          <w:rFonts w:cstheme="minorHAnsi"/>
          <w:bCs/>
          <w:szCs w:val="20"/>
        </w:rPr>
        <w:t>ní občanem České republiky</w:t>
      </w:r>
      <w:r w:rsidR="00FF3BDF" w:rsidRPr="00C41FCE">
        <w:rPr>
          <w:rFonts w:cstheme="minorHAnsi"/>
          <w:bCs/>
          <w:szCs w:val="20"/>
        </w:rPr>
        <w:t xml:space="preserve">. </w:t>
      </w:r>
      <w:r w:rsidR="00606494" w:rsidRPr="00C41FCE">
        <w:rPr>
          <w:rFonts w:cstheme="minorHAnsi"/>
          <w:bCs/>
          <w:szCs w:val="20"/>
        </w:rPr>
        <w:t>V odůvodněném případě může být členem komise při splnění ostatních podmínek dle předchozí věty občan České republiky.</w:t>
      </w:r>
    </w:p>
    <w:p w14:paraId="412ABC4E" w14:textId="0297C218" w:rsidR="00437888" w:rsidRDefault="00437888" w:rsidP="00AA2EBE">
      <w:pPr>
        <w:pStyle w:val="W3MUZkonOdstavecslovan"/>
        <w:numPr>
          <w:ilvl w:val="1"/>
          <w:numId w:val="32"/>
        </w:numPr>
        <w:ind w:left="567" w:hanging="567"/>
      </w:pPr>
      <w:r w:rsidRPr="00387611">
        <w:t xml:space="preserve">Členem komise nemůže být </w:t>
      </w:r>
      <w:r w:rsidR="00B63BD6" w:rsidRPr="00387611">
        <w:t>uchazeč</w:t>
      </w:r>
      <w:r w:rsidR="00387611" w:rsidRPr="00387611">
        <w:t xml:space="preserve">, </w:t>
      </w:r>
      <w:r w:rsidRPr="00387611">
        <w:t>osoba</w:t>
      </w:r>
      <w:r w:rsidR="00387611" w:rsidRPr="00387611">
        <w:t xml:space="preserve"> blízká uchazeči ani osoba</w:t>
      </w:r>
      <w:r w:rsidR="00387611" w:rsidRPr="005D5056">
        <w:t>, u níž je</w:t>
      </w:r>
      <w:r w:rsidR="00C64223" w:rsidRPr="005D5056">
        <w:t xml:space="preserve"> z jiného důvodu vyloučena její nestrannost</w:t>
      </w:r>
      <w:r w:rsidRPr="005D5056">
        <w:t>.</w:t>
      </w:r>
      <w:r w:rsidRPr="00387611">
        <w:t xml:space="preserve"> </w:t>
      </w:r>
      <w:r w:rsidR="00B63BD6" w:rsidRPr="00387611">
        <w:t xml:space="preserve">Skutečnosti dle předchozí věty je člen komise </w:t>
      </w:r>
      <w:r w:rsidR="00336A49" w:rsidRPr="00387611">
        <w:t>nebo ten, komu vyhlašovatel oznámil</w:t>
      </w:r>
      <w:r w:rsidR="00336A49">
        <w:t xml:space="preserve"> svůj úmysl jmenovat jej členem komise, </w:t>
      </w:r>
      <w:r w:rsidR="00B63BD6">
        <w:t xml:space="preserve">povinen </w:t>
      </w:r>
      <w:r w:rsidRPr="00E95CA7">
        <w:t xml:space="preserve">bezodkladně </w:t>
      </w:r>
      <w:r w:rsidR="00B63BD6">
        <w:t xml:space="preserve">oznámit </w:t>
      </w:r>
      <w:r w:rsidRPr="00E95CA7">
        <w:t>vyhlašovateli.</w:t>
      </w:r>
    </w:p>
    <w:p w14:paraId="5A50B575" w14:textId="6AFF43D6" w:rsidR="00911C7D" w:rsidRDefault="00437888" w:rsidP="009C4009">
      <w:pPr>
        <w:pStyle w:val="W3MUZkonOdstavecslovan"/>
        <w:numPr>
          <w:ilvl w:val="1"/>
          <w:numId w:val="32"/>
        </w:numPr>
        <w:ind w:left="567" w:hanging="567"/>
      </w:pPr>
      <w:r w:rsidRPr="00E95CA7">
        <w:t xml:space="preserve">Člen komise </w:t>
      </w:r>
      <w:r w:rsidR="00A62CAF">
        <w:t>j</w:t>
      </w:r>
      <w:r w:rsidR="005D5056">
        <w:t>e</w:t>
      </w:r>
      <w:r w:rsidR="00A62CAF">
        <w:t xml:space="preserve"> vázán mlčenlivostí vzhledem ke skutečnostem, o nichž se dozvěděl v souvislosti s výběrovým řízením</w:t>
      </w:r>
      <w:r w:rsidR="009E2A58">
        <w:t xml:space="preserve"> vyjma komunikace s ostatními členy komise</w:t>
      </w:r>
      <w:r w:rsidR="00A62CAF">
        <w:t>. Této mlčenlivosti je</w:t>
      </w:r>
      <w:r w:rsidR="005D5056">
        <w:t>j</w:t>
      </w:r>
      <w:r w:rsidR="00A62CAF">
        <w:t xml:space="preserve"> může zbavit vyhlašovatel nebo rektor</w:t>
      </w:r>
      <w:r w:rsidRPr="00E95CA7">
        <w:t>.</w:t>
      </w:r>
    </w:p>
    <w:p w14:paraId="0D3BC749" w14:textId="21CB06D1" w:rsidR="00911C7D" w:rsidRPr="00402EB3" w:rsidRDefault="00911C7D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C1142F" w:rsidRPr="00402EB3">
        <w:t>6</w:t>
      </w:r>
    </w:p>
    <w:p w14:paraId="024431EB" w14:textId="610B8401" w:rsidR="00911C7D" w:rsidRPr="00402EB3" w:rsidRDefault="00F60842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>U</w:t>
      </w:r>
      <w:r w:rsidR="00911C7D" w:rsidRPr="00402EB3">
        <w:rPr>
          <w:bCs/>
        </w:rPr>
        <w:t xml:space="preserve">končení výběrového řízení </w:t>
      </w:r>
      <w:r w:rsidR="002E1B9F" w:rsidRPr="00402EB3">
        <w:rPr>
          <w:bCs/>
        </w:rPr>
        <w:t>a hodnocení uchazečů</w:t>
      </w:r>
    </w:p>
    <w:p w14:paraId="51135792" w14:textId="139392B1" w:rsidR="007E5614" w:rsidRDefault="007E5614" w:rsidP="007E5614">
      <w:pPr>
        <w:pStyle w:val="W3MUZkonOdstavecslovan"/>
        <w:numPr>
          <w:ilvl w:val="1"/>
          <w:numId w:val="33"/>
        </w:numPr>
        <w:tabs>
          <w:tab w:val="clear" w:pos="2779"/>
          <w:tab w:val="num" w:pos="1418"/>
        </w:tabs>
        <w:ind w:left="567" w:hanging="567"/>
      </w:pPr>
      <w:r w:rsidRPr="001A36E3">
        <w:t xml:space="preserve">Výběrové řízení je ukončeno </w:t>
      </w:r>
      <w:r>
        <w:t>rozhodnutím vyhlašovatele o výsledku výběrového řízení</w:t>
      </w:r>
      <w:r w:rsidRPr="001A36E3">
        <w:t>.</w:t>
      </w:r>
    </w:p>
    <w:p w14:paraId="1A8DD9E0" w14:textId="58BE6668" w:rsidR="006431B2" w:rsidRDefault="006431B2" w:rsidP="006431B2">
      <w:pPr>
        <w:pStyle w:val="W3MUZkonOdstavecslovan"/>
        <w:numPr>
          <w:ilvl w:val="1"/>
          <w:numId w:val="33"/>
        </w:numPr>
        <w:tabs>
          <w:tab w:val="clear" w:pos="2779"/>
          <w:tab w:val="num" w:pos="1418"/>
        </w:tabs>
        <w:ind w:left="567" w:hanging="567"/>
      </w:pPr>
      <w:r>
        <w:t xml:space="preserve">Vyhlašovatel je při rozhodování o </w:t>
      </w:r>
      <w:r w:rsidR="007903B5">
        <w:t>výsledku výběrového řízení</w:t>
      </w:r>
      <w:r>
        <w:t xml:space="preserve"> vázán závěry komise </w:t>
      </w:r>
      <w:r w:rsidR="00A25EC7">
        <w:t>o</w:t>
      </w:r>
      <w:r>
        <w:t xml:space="preserve"> výběru úspěšných a neúspěšných uchazečů. Vyhlašovatel není </w:t>
      </w:r>
      <w:r w:rsidRPr="002E1B9F">
        <w:rPr>
          <w:rStyle w:val="highlight"/>
          <w:rFonts w:eastAsia="Calibri"/>
        </w:rPr>
        <w:t xml:space="preserve">vázán </w:t>
      </w:r>
      <w:r>
        <w:rPr>
          <w:rStyle w:val="highlight"/>
          <w:rFonts w:eastAsia="Calibri"/>
        </w:rPr>
        <w:t xml:space="preserve">závěry </w:t>
      </w:r>
      <w:r>
        <w:rPr>
          <w:rStyle w:val="highlight"/>
          <w:rFonts w:eastAsia="Calibri"/>
        </w:rPr>
        <w:lastRenderedPageBreak/>
        <w:t xml:space="preserve">komise </w:t>
      </w:r>
      <w:r w:rsidR="00A25EC7">
        <w:rPr>
          <w:rStyle w:val="highlight"/>
          <w:rFonts w:eastAsia="Calibri"/>
        </w:rPr>
        <w:t>o</w:t>
      </w:r>
      <w:r>
        <w:rPr>
          <w:rStyle w:val="highlight"/>
          <w:rFonts w:eastAsia="Calibri"/>
        </w:rPr>
        <w:t xml:space="preserve"> </w:t>
      </w:r>
      <w:r w:rsidRPr="002E1B9F">
        <w:rPr>
          <w:rStyle w:val="highlight"/>
          <w:rFonts w:eastAsia="Calibri"/>
        </w:rPr>
        <w:t>pořadí úspěšných uchazečů</w:t>
      </w:r>
      <w:r>
        <w:t xml:space="preserve">. </w:t>
      </w:r>
      <w:r w:rsidRPr="007A5CFA">
        <w:t xml:space="preserve">Pokud se rozhodnutí vyhlašovatele </w:t>
      </w:r>
      <w:r w:rsidR="00DA1741">
        <w:t xml:space="preserve">o </w:t>
      </w:r>
      <w:r w:rsidR="007903B5">
        <w:t>výsledku výběrového řízení</w:t>
      </w:r>
      <w:r w:rsidR="00DA1741">
        <w:t xml:space="preserve"> </w:t>
      </w:r>
      <w:r w:rsidR="00367114">
        <w:t xml:space="preserve">odlišuje </w:t>
      </w:r>
      <w:r>
        <w:t>od</w:t>
      </w:r>
      <w:r w:rsidRPr="007A5CFA">
        <w:t xml:space="preserve"> závěrů komise</w:t>
      </w:r>
      <w:r w:rsidR="00DA1741">
        <w:t xml:space="preserve"> o pořadí úspěšných uchazečů</w:t>
      </w:r>
      <w:r w:rsidRPr="007A5CFA">
        <w:t>, je vyhlašovatel povinen</w:t>
      </w:r>
      <w:r>
        <w:t xml:space="preserve"> takové rozhodnutí </w:t>
      </w:r>
      <w:r w:rsidRPr="007A5CFA">
        <w:t>písemně zdůvodnit.</w:t>
      </w:r>
    </w:p>
    <w:p w14:paraId="1B7F5792" w14:textId="1A05811D" w:rsidR="00911C7D" w:rsidRPr="001A36E3" w:rsidRDefault="00911C7D" w:rsidP="00911C7D">
      <w:pPr>
        <w:pStyle w:val="W3MUZkonOdstavecslovan"/>
        <w:numPr>
          <w:ilvl w:val="1"/>
          <w:numId w:val="33"/>
        </w:numPr>
        <w:tabs>
          <w:tab w:val="clear" w:pos="2779"/>
          <w:tab w:val="num" w:pos="1418"/>
        </w:tabs>
        <w:ind w:left="567" w:hanging="567"/>
      </w:pPr>
      <w:r w:rsidRPr="001A36E3">
        <w:t>Vyhlašovatel inform</w:t>
      </w:r>
      <w:r w:rsidR="007D75FD">
        <w:t xml:space="preserve">uje </w:t>
      </w:r>
      <w:r w:rsidRPr="001A36E3">
        <w:t>uchazeče o výsledku výběrového řízení</w:t>
      </w:r>
      <w:r w:rsidR="007D75FD">
        <w:t xml:space="preserve"> bez zbytečného odkladu</w:t>
      </w:r>
      <w:r w:rsidRPr="001A36E3">
        <w:t xml:space="preserve">, nejpozději do </w:t>
      </w:r>
      <w:r w:rsidR="009E2A58">
        <w:t>10</w:t>
      </w:r>
      <w:r w:rsidRPr="001A36E3">
        <w:t xml:space="preserve"> dnů od ukončení výběrového řízení.</w:t>
      </w:r>
    </w:p>
    <w:p w14:paraId="769DFF5A" w14:textId="00E8AB62" w:rsidR="006A7051" w:rsidRPr="00290D82" w:rsidRDefault="00437888" w:rsidP="00290D82">
      <w:pPr>
        <w:pStyle w:val="W3MUZkonOdstavecslovan"/>
        <w:numPr>
          <w:ilvl w:val="1"/>
          <w:numId w:val="33"/>
        </w:numPr>
        <w:tabs>
          <w:tab w:val="clear" w:pos="2779"/>
          <w:tab w:val="num" w:pos="1418"/>
        </w:tabs>
        <w:ind w:left="567" w:hanging="567"/>
      </w:pPr>
      <w:r w:rsidRPr="001A36E3">
        <w:t>Vyhlašovatel zveřejní</w:t>
      </w:r>
      <w:r w:rsidR="00911C7D" w:rsidRPr="001A36E3">
        <w:t xml:space="preserve"> </w:t>
      </w:r>
      <w:r w:rsidR="008E2148">
        <w:t>informaci</w:t>
      </w:r>
      <w:r w:rsidR="00551C34">
        <w:t xml:space="preserve"> o obsazení pracovního místa </w:t>
      </w:r>
      <w:r w:rsidR="006431B2">
        <w:t>ve veřejné části internetových stránek MU</w:t>
      </w:r>
      <w:r w:rsidR="006431B2" w:rsidRPr="001A36E3">
        <w:t xml:space="preserve"> </w:t>
      </w:r>
      <w:r w:rsidR="00551C34" w:rsidRPr="001A36E3">
        <w:t>v rozsahu názvu pracovní</w:t>
      </w:r>
      <w:r w:rsidR="00C41FCE">
        <w:t>ho místa</w:t>
      </w:r>
      <w:r w:rsidR="00551C34" w:rsidRPr="001A36E3">
        <w:t xml:space="preserve"> a jména vybraného uchazeče</w:t>
      </w:r>
      <w:r w:rsidR="00551C34">
        <w:t xml:space="preserve">, a to </w:t>
      </w:r>
      <w:r w:rsidR="004F5154" w:rsidRPr="001A36E3">
        <w:t>nejpozději</w:t>
      </w:r>
      <w:r w:rsidR="006431B2">
        <w:t xml:space="preserve"> </w:t>
      </w:r>
      <w:r w:rsidR="004F5154" w:rsidRPr="001A36E3">
        <w:t>do 10 dnů od</w:t>
      </w:r>
      <w:r w:rsidR="008E2148">
        <w:t xml:space="preserve"> </w:t>
      </w:r>
      <w:r w:rsidR="007D33C1">
        <w:t>platnosti právního jednání zakládajícího nebo měnícího příslušný pracovněprávní vztah</w:t>
      </w:r>
      <w:r w:rsidR="00551C34">
        <w:t>.</w:t>
      </w:r>
    </w:p>
    <w:p w14:paraId="02A88E8B" w14:textId="6D6AD183" w:rsidR="00437888" w:rsidRPr="00402EB3" w:rsidRDefault="00437888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C1142F" w:rsidRPr="00402EB3">
        <w:t>7</w:t>
      </w:r>
    </w:p>
    <w:p w14:paraId="17710CAB" w14:textId="6C77F8D3" w:rsidR="00437888" w:rsidRPr="00402EB3" w:rsidRDefault="00437888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 xml:space="preserve">Upuštění od výběrového řízení </w:t>
      </w:r>
    </w:p>
    <w:p w14:paraId="66FFA901" w14:textId="657812FD" w:rsidR="00437888" w:rsidRDefault="00170C4D" w:rsidP="00290D82">
      <w:pPr>
        <w:pStyle w:val="W3MUZkonOdstavecslovan"/>
        <w:numPr>
          <w:ilvl w:val="1"/>
          <w:numId w:val="43"/>
        </w:numPr>
        <w:tabs>
          <w:tab w:val="clear" w:pos="2779"/>
        </w:tabs>
        <w:ind w:left="567" w:hanging="567"/>
      </w:pPr>
      <w:r>
        <w:t>Vyhlašovatel</w:t>
      </w:r>
      <w:r w:rsidR="007A6993">
        <w:t xml:space="preserve"> může </w:t>
      </w:r>
      <w:r w:rsidR="007A6112">
        <w:t xml:space="preserve">u pracovních </w:t>
      </w:r>
      <w:r w:rsidR="009100A3">
        <w:t>míst</w:t>
      </w:r>
      <w:r w:rsidR="007A6112">
        <w:t xml:space="preserve"> I.</w:t>
      </w:r>
      <w:r w:rsidR="00E81C18">
        <w:t xml:space="preserve"> - </w:t>
      </w:r>
      <w:r w:rsidR="007A6112">
        <w:t xml:space="preserve">III. </w:t>
      </w:r>
      <w:r w:rsidR="005A1D35">
        <w:t xml:space="preserve">skupiny </w:t>
      </w:r>
      <w:r w:rsidR="007A6993">
        <w:t>rozhodnout o upuštění od výběrového řízení</w:t>
      </w:r>
      <w:r w:rsidR="007E716B">
        <w:t xml:space="preserve"> ve smyslu čl. 3</w:t>
      </w:r>
      <w:r w:rsidR="00437888">
        <w:t>:</w:t>
      </w:r>
    </w:p>
    <w:p w14:paraId="790374A2" w14:textId="4E931182" w:rsidR="00437888" w:rsidRPr="009C78EE" w:rsidRDefault="00437888" w:rsidP="00025E6E">
      <w:pPr>
        <w:pStyle w:val="W3MUZkonPsmeno"/>
        <w:numPr>
          <w:ilvl w:val="0"/>
          <w:numId w:val="20"/>
        </w:numPr>
        <w:ind w:left="709" w:hanging="425"/>
      </w:pPr>
      <w:r w:rsidRPr="00E95CA7">
        <w:t xml:space="preserve">je-li sjednán </w:t>
      </w:r>
      <w:r w:rsidR="00D50362">
        <w:t>nebo</w:t>
      </w:r>
      <w:r w:rsidR="00911C7D">
        <w:t xml:space="preserve"> </w:t>
      </w:r>
      <w:r w:rsidR="00D50362">
        <w:t xml:space="preserve">prodloužen </w:t>
      </w:r>
      <w:r w:rsidRPr="00E95CA7">
        <w:t>pracovní poměr s</w:t>
      </w:r>
      <w:r w:rsidR="006A7051">
        <w:t>e</w:t>
      </w:r>
      <w:r w:rsidRPr="00E95CA7">
        <w:t xml:space="preserve"> zaměstnancem, který </w:t>
      </w:r>
      <w:r w:rsidR="00367114">
        <w:t xml:space="preserve">již </w:t>
      </w:r>
      <w:r w:rsidR="006A7051">
        <w:t xml:space="preserve">zastává </w:t>
      </w:r>
      <w:r w:rsidRPr="009C78EE">
        <w:t>obsazované místo,</w:t>
      </w:r>
    </w:p>
    <w:p w14:paraId="5B935F62" w14:textId="6AE7CB2D" w:rsidR="00437888" w:rsidRPr="008A03AA" w:rsidRDefault="00367114" w:rsidP="00025E6E">
      <w:pPr>
        <w:pStyle w:val="W3MUZkonPsmeno"/>
        <w:numPr>
          <w:ilvl w:val="0"/>
          <w:numId w:val="20"/>
        </w:numPr>
        <w:ind w:left="709" w:hanging="425"/>
      </w:pPr>
      <w:r>
        <w:t xml:space="preserve">je-li pracovní místo obsazeno </w:t>
      </w:r>
      <w:r w:rsidR="00437888" w:rsidRPr="008A03AA">
        <w:t>uchazečem, který úspěšně absolvoval výběrové řízení na obdobn</w:t>
      </w:r>
      <w:r w:rsidR="00C41FCE">
        <w:t>é pracovní místo</w:t>
      </w:r>
      <w:r w:rsidR="00437888" w:rsidRPr="008A03AA">
        <w:t xml:space="preserve"> na MU nejvýše před 12 měsíci, </w:t>
      </w:r>
    </w:p>
    <w:p w14:paraId="3FBF282A" w14:textId="4765863D" w:rsidR="00437888" w:rsidRPr="005A1546" w:rsidRDefault="00B410BC" w:rsidP="00025E6E">
      <w:pPr>
        <w:pStyle w:val="W3MUZkonPsmeno"/>
        <w:numPr>
          <w:ilvl w:val="0"/>
          <w:numId w:val="20"/>
        </w:numPr>
        <w:ind w:left="709" w:hanging="425"/>
      </w:pPr>
      <w:r w:rsidRPr="005A1546">
        <w:t xml:space="preserve">je-li pracovní místo obsazeno </w:t>
      </w:r>
      <w:r w:rsidR="00D30BB6">
        <w:t xml:space="preserve">zaměstnancem MU </w:t>
      </w:r>
      <w:r w:rsidR="00E3240B" w:rsidRPr="005A1546">
        <w:t xml:space="preserve">na základě </w:t>
      </w:r>
      <w:r w:rsidR="00AE3089" w:rsidRPr="005A1546">
        <w:t>dosažení příslušné</w:t>
      </w:r>
      <w:r w:rsidR="005A3757">
        <w:t>/požadované</w:t>
      </w:r>
      <w:r w:rsidR="00AE3089" w:rsidRPr="005A1546">
        <w:t xml:space="preserve"> kvalifikace </w:t>
      </w:r>
      <w:r w:rsidR="00D30BB6">
        <w:t xml:space="preserve">a </w:t>
      </w:r>
      <w:r w:rsidR="005A1546" w:rsidRPr="005A1546">
        <w:t>v souladu s jeho</w:t>
      </w:r>
      <w:r w:rsidR="00AE3089" w:rsidRPr="005A1546">
        <w:t xml:space="preserve"> kariérní</w:t>
      </w:r>
      <w:r w:rsidR="005A1546" w:rsidRPr="005A1546">
        <w:t>m</w:t>
      </w:r>
      <w:r w:rsidR="00AE3089" w:rsidRPr="005A1546">
        <w:t xml:space="preserve"> plán</w:t>
      </w:r>
      <w:r w:rsidR="005A1546" w:rsidRPr="005A1546">
        <w:t>em</w:t>
      </w:r>
      <w:r w:rsidR="00DD5264" w:rsidRPr="005A1546">
        <w:t>,</w:t>
      </w:r>
      <w:r w:rsidR="00437888" w:rsidRPr="005A1546">
        <w:t xml:space="preserve"> </w:t>
      </w:r>
    </w:p>
    <w:p w14:paraId="2F4B6C66" w14:textId="2BB1312A" w:rsidR="00AE3089" w:rsidRDefault="00367114" w:rsidP="00025E6E">
      <w:pPr>
        <w:pStyle w:val="W3MUZkonPsmeno"/>
        <w:numPr>
          <w:ilvl w:val="0"/>
          <w:numId w:val="20"/>
        </w:numPr>
        <w:ind w:left="709" w:hanging="425"/>
      </w:pPr>
      <w:r>
        <w:t xml:space="preserve">je-li pracovní místo obsazeno </w:t>
      </w:r>
      <w:r w:rsidR="00A978CF">
        <w:t>na základě pravomocného rozhodnutí</w:t>
      </w:r>
      <w:r>
        <w:t xml:space="preserve"> orgánu veřejné moci</w:t>
      </w:r>
      <w:r w:rsidR="00A978CF">
        <w:t xml:space="preserve">, splnění nabídkové povinnosti </w:t>
      </w:r>
      <w:r w:rsidR="00AE3089" w:rsidRPr="008619EB">
        <w:t xml:space="preserve">po vzdání se pracovního místa, odvolání z funkce </w:t>
      </w:r>
      <w:r w:rsidR="00A978CF">
        <w:t>nebo</w:t>
      </w:r>
      <w:r w:rsidR="00AE3089" w:rsidRPr="008619EB">
        <w:t xml:space="preserve"> při převedení zaměstnance na jinou práci</w:t>
      </w:r>
      <w:r w:rsidR="00DD5264">
        <w:t>,</w:t>
      </w:r>
    </w:p>
    <w:p w14:paraId="0F6DFDA3" w14:textId="72D9F579" w:rsidR="00303FCC" w:rsidRDefault="00F129A4" w:rsidP="00303FCC">
      <w:pPr>
        <w:pStyle w:val="W3MUZkonPsmeno"/>
        <w:numPr>
          <w:ilvl w:val="0"/>
          <w:numId w:val="20"/>
        </w:numPr>
        <w:ind w:left="709" w:hanging="425"/>
      </w:pPr>
      <w:r w:rsidRPr="009C78EE">
        <w:t xml:space="preserve">na základě odůvodněného návrhu vedoucího zaměstnance </w:t>
      </w:r>
      <w:r w:rsidR="001E7C74">
        <w:t xml:space="preserve">příslušného </w:t>
      </w:r>
      <w:r w:rsidRPr="009C78EE">
        <w:t>pracoviště</w:t>
      </w:r>
      <w:r w:rsidR="00D30BB6">
        <w:t xml:space="preserve"> </w:t>
      </w:r>
      <w:r w:rsidRPr="009C78EE">
        <w:t xml:space="preserve">na obsazení pracovního místa konkrétním uchazečem. U pracovních </w:t>
      </w:r>
      <w:r w:rsidR="001333E2">
        <w:t>míst</w:t>
      </w:r>
      <w:r w:rsidRPr="009C78EE">
        <w:t xml:space="preserve"> I. skupiny se vyžaduje předchozí schválení takového návrhu vědeckou radou příslušné součásti MU.</w:t>
      </w:r>
    </w:p>
    <w:p w14:paraId="424BA212" w14:textId="7C99CE1D" w:rsidR="00B21211" w:rsidRDefault="00B21211" w:rsidP="00290D82">
      <w:pPr>
        <w:pStyle w:val="W3MUZkonOdstavecslovan"/>
        <w:numPr>
          <w:ilvl w:val="1"/>
          <w:numId w:val="43"/>
        </w:numPr>
        <w:tabs>
          <w:tab w:val="clear" w:pos="2779"/>
        </w:tabs>
        <w:ind w:left="567" w:hanging="567"/>
      </w:pPr>
      <w:r>
        <w:t xml:space="preserve">Nerozhodne-li vyhlašovatel jinak, </w:t>
      </w:r>
      <w:r w:rsidR="0087067A">
        <w:t xml:space="preserve">nevyhlašuje se výběrové řízení na obsazení pracovních </w:t>
      </w:r>
      <w:r w:rsidR="006041A3">
        <w:t>míst</w:t>
      </w:r>
      <w:r w:rsidR="0087067A">
        <w:t xml:space="preserve"> </w:t>
      </w:r>
      <w:r w:rsidR="000135B7">
        <w:t>V</w:t>
      </w:r>
      <w:r w:rsidR="0087067A">
        <w:t>. skupiny.</w:t>
      </w:r>
    </w:p>
    <w:p w14:paraId="31E60781" w14:textId="1CDBA782" w:rsidR="002C721C" w:rsidRPr="00F129A4" w:rsidRDefault="002C721C" w:rsidP="00290D82">
      <w:pPr>
        <w:pStyle w:val="W3MUZkonOdstavecslovan"/>
        <w:numPr>
          <w:ilvl w:val="1"/>
          <w:numId w:val="43"/>
        </w:numPr>
        <w:tabs>
          <w:tab w:val="clear" w:pos="2779"/>
        </w:tabs>
        <w:ind w:left="567" w:hanging="567"/>
      </w:pPr>
      <w:r>
        <w:t xml:space="preserve">V odůvodněném případě může vedoucí </w:t>
      </w:r>
      <w:r w:rsidR="003A16B2">
        <w:t xml:space="preserve">zaměstnanec </w:t>
      </w:r>
      <w:r>
        <w:t>součásti MU</w:t>
      </w:r>
      <w:r w:rsidR="005A1D35">
        <w:t xml:space="preserve"> </w:t>
      </w:r>
      <w:r>
        <w:t xml:space="preserve">navrhnout </w:t>
      </w:r>
      <w:r w:rsidR="001E7C74">
        <w:t xml:space="preserve">rektorovi </w:t>
      </w:r>
      <w:r>
        <w:t>obsazení pracovní</w:t>
      </w:r>
      <w:r w:rsidR="006041A3">
        <w:t>ho místa</w:t>
      </w:r>
      <w:r>
        <w:t xml:space="preserve"> </w:t>
      </w:r>
      <w:r w:rsidR="000135B7">
        <w:t>I</w:t>
      </w:r>
      <w:r>
        <w:t>V. skupiny bez výběrového řízení. Tím ne</w:t>
      </w:r>
      <w:r w:rsidR="005A1D35">
        <w:t>jsou dotčeny další náležitosti obsazení pracovní</w:t>
      </w:r>
      <w:r w:rsidR="006041A3">
        <w:t>ho místa</w:t>
      </w:r>
      <w:r w:rsidR="005A1D35">
        <w:t xml:space="preserve"> dle čl. 3 odst</w:t>
      </w:r>
      <w:r w:rsidR="00065E1B">
        <w:t>avce 2 písm</w:t>
      </w:r>
      <w:r w:rsidR="00621A2C">
        <w:t xml:space="preserve">. </w:t>
      </w:r>
      <w:r w:rsidR="009665E5">
        <w:t>d</w:t>
      </w:r>
      <w:r w:rsidR="00065E1B">
        <w:t>)</w:t>
      </w:r>
      <w:r w:rsidR="005A1D35">
        <w:t>.</w:t>
      </w:r>
    </w:p>
    <w:p w14:paraId="2374ACE0" w14:textId="5FC0B487" w:rsidR="00792CF3" w:rsidRPr="00290D82" w:rsidRDefault="00303FCC" w:rsidP="00290D82">
      <w:pPr>
        <w:pStyle w:val="W3MUZkonOdstavecslovan"/>
        <w:numPr>
          <w:ilvl w:val="1"/>
          <w:numId w:val="43"/>
        </w:numPr>
        <w:tabs>
          <w:tab w:val="clear" w:pos="2779"/>
        </w:tabs>
        <w:ind w:left="567" w:hanging="567"/>
      </w:pPr>
      <w:r w:rsidRPr="00303FCC">
        <w:t>Upuštěním od výběrového řízení není dotčena povinnost dle čl. 6 odst</w:t>
      </w:r>
      <w:r w:rsidR="00621A2C">
        <w:t>avce</w:t>
      </w:r>
      <w:r w:rsidRPr="00303FCC">
        <w:t xml:space="preserve"> 4.</w:t>
      </w:r>
    </w:p>
    <w:p w14:paraId="090A57C4" w14:textId="7EBED6A8" w:rsidR="00437888" w:rsidRPr="00402EB3" w:rsidRDefault="00437888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6D6D01" w:rsidRPr="00402EB3">
        <w:t>8</w:t>
      </w:r>
    </w:p>
    <w:p w14:paraId="6CD59FAA" w14:textId="3EAC4039" w:rsidR="00437888" w:rsidRPr="00402EB3" w:rsidRDefault="00612596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>Podmínky výběrových řízení</w:t>
      </w:r>
    </w:p>
    <w:p w14:paraId="23A8D7AF" w14:textId="334021A6" w:rsidR="00612596" w:rsidRPr="00290466" w:rsidRDefault="00612596" w:rsidP="00612596">
      <w:pPr>
        <w:pStyle w:val="W3MUZkonOdstavecslovan"/>
        <w:tabs>
          <w:tab w:val="clear" w:pos="510"/>
        </w:tabs>
      </w:pPr>
      <w:r>
        <w:t xml:space="preserve">Vedoucí zaměstnanec součásti MU vyhlásí </w:t>
      </w:r>
      <w:r w:rsidR="002F5028">
        <w:t xml:space="preserve">jednotné </w:t>
      </w:r>
      <w:r>
        <w:t xml:space="preserve">podmínky výběrových řízení </w:t>
      </w:r>
      <w:r w:rsidR="002F5028">
        <w:t xml:space="preserve">na </w:t>
      </w:r>
      <w:r>
        <w:t xml:space="preserve">příslušné součásti MU, v nichž </w:t>
      </w:r>
      <w:r w:rsidR="0062737E">
        <w:t xml:space="preserve">v souladu s Řádem </w:t>
      </w:r>
      <w:r>
        <w:t xml:space="preserve">stanoví </w:t>
      </w:r>
      <w:r w:rsidR="004D29CB">
        <w:t>zejména</w:t>
      </w:r>
      <w:r w:rsidRPr="00290466">
        <w:t>:</w:t>
      </w:r>
    </w:p>
    <w:p w14:paraId="20F45078" w14:textId="3AFB5A55" w:rsidR="004D29CB" w:rsidRPr="005303E1" w:rsidRDefault="004D29CB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 xml:space="preserve">formální náležitosti </w:t>
      </w:r>
      <w:r w:rsidR="00471997" w:rsidRPr="005303E1">
        <w:t>vyhlášení výběrov</w:t>
      </w:r>
      <w:r w:rsidR="00074936">
        <w:t>ého</w:t>
      </w:r>
      <w:r w:rsidR="00471997" w:rsidRPr="005303E1">
        <w:t xml:space="preserve"> řízení</w:t>
      </w:r>
      <w:r w:rsidR="00BD36F4" w:rsidRPr="005303E1">
        <w:t>,</w:t>
      </w:r>
    </w:p>
    <w:p w14:paraId="71333666" w14:textId="6FD0EC7E" w:rsidR="00661843" w:rsidRDefault="00661843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>způsob stanovení formálních podmínek a výběrových kritérií a způsob hodnocení jejich splnění,</w:t>
      </w:r>
    </w:p>
    <w:p w14:paraId="14923665" w14:textId="0A568F0C" w:rsidR="005303E1" w:rsidRPr="005303E1" w:rsidRDefault="005303E1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>pravidla pro ustavení komise včetně stanovení minimální</w:t>
      </w:r>
      <w:r w:rsidR="0048405A">
        <w:t>ho</w:t>
      </w:r>
      <w:r w:rsidRPr="005303E1">
        <w:t xml:space="preserve"> počtu členů a požadavků na jejich </w:t>
      </w:r>
      <w:r w:rsidR="00C67602">
        <w:t>způsobilost</w:t>
      </w:r>
      <w:r w:rsidRPr="005303E1">
        <w:t>,</w:t>
      </w:r>
    </w:p>
    <w:p w14:paraId="483D6DCC" w14:textId="1C047C8F" w:rsidR="005303E1" w:rsidRPr="005303E1" w:rsidRDefault="005303E1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 xml:space="preserve">povinnosti člena komise včetně proškolení v oblasti pravidel a procesu výběrového řízení. Tím nejsou dotčeny povinnosti člena komise dle </w:t>
      </w:r>
      <w:r w:rsidR="005D5056">
        <w:t xml:space="preserve">tohoto </w:t>
      </w:r>
      <w:r w:rsidR="00D66198">
        <w:t>Řádu,</w:t>
      </w:r>
    </w:p>
    <w:p w14:paraId="4862E258" w14:textId="732B3E0E" w:rsidR="005303E1" w:rsidRPr="005303E1" w:rsidRDefault="005303E1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 xml:space="preserve">pravidla pro jednání a rozhodování komise, </w:t>
      </w:r>
    </w:p>
    <w:p w14:paraId="71D73FB4" w14:textId="5D9FE892" w:rsidR="00471997" w:rsidRPr="005303E1" w:rsidRDefault="00471997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>způsob a lhůtu pro informování uchazeč</w:t>
      </w:r>
      <w:r w:rsidR="00074936">
        <w:t>e</w:t>
      </w:r>
      <w:r w:rsidRPr="005303E1">
        <w:t xml:space="preserve"> o přijetí přihlášky do výběrového řízení</w:t>
      </w:r>
      <w:r w:rsidR="00BD36F4" w:rsidRPr="005303E1">
        <w:t>,</w:t>
      </w:r>
    </w:p>
    <w:p w14:paraId="4192BE16" w14:textId="05AF89CD" w:rsidR="007B3916" w:rsidRPr="005303E1" w:rsidRDefault="007B3916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 xml:space="preserve">postup </w:t>
      </w:r>
      <w:r w:rsidR="005D5056">
        <w:t xml:space="preserve">komise při </w:t>
      </w:r>
      <w:r w:rsidRPr="005303E1">
        <w:t>hodnocení</w:t>
      </w:r>
      <w:r w:rsidR="00B720F8">
        <w:t xml:space="preserve">, který obsahuje </w:t>
      </w:r>
      <w:r w:rsidRPr="005303E1">
        <w:t>přinejmenším jedno kolo hodnocení formálních podmínek</w:t>
      </w:r>
      <w:r w:rsidR="006C6DBC">
        <w:t xml:space="preserve"> přihlášky</w:t>
      </w:r>
      <w:r w:rsidR="00661843" w:rsidRPr="005303E1">
        <w:t>,</w:t>
      </w:r>
      <w:r w:rsidRPr="005303E1">
        <w:t xml:space="preserve"> </w:t>
      </w:r>
      <w:r w:rsidR="00661843" w:rsidRPr="005303E1">
        <w:t xml:space="preserve">včetně </w:t>
      </w:r>
      <w:r w:rsidR="00D66198">
        <w:t>postupu</w:t>
      </w:r>
      <w:r w:rsidR="00661843" w:rsidRPr="005303E1">
        <w:t xml:space="preserve"> pro vyřazení přihlášk</w:t>
      </w:r>
      <w:r w:rsidR="00074936">
        <w:t>y</w:t>
      </w:r>
      <w:r w:rsidR="00661843" w:rsidRPr="005303E1">
        <w:t xml:space="preserve"> nesplňující </w:t>
      </w:r>
      <w:r w:rsidR="00661843" w:rsidRPr="005303E1">
        <w:lastRenderedPageBreak/>
        <w:t xml:space="preserve">formální podmínky, </w:t>
      </w:r>
      <w:r w:rsidRPr="005303E1">
        <w:t>a jedno kolo hodnocení uchazeč</w:t>
      </w:r>
      <w:r w:rsidR="00074936">
        <w:t>e</w:t>
      </w:r>
      <w:r w:rsidRPr="005303E1">
        <w:t xml:space="preserve"> komisí</w:t>
      </w:r>
      <w:r w:rsidR="00BD36F4" w:rsidRPr="005303E1">
        <w:t xml:space="preserve"> dle výběrových kritérií</w:t>
      </w:r>
      <w:r w:rsidRPr="005303E1">
        <w:t>,</w:t>
      </w:r>
    </w:p>
    <w:p w14:paraId="37291D28" w14:textId="102B9F2B" w:rsidR="00471997" w:rsidRPr="005303E1" w:rsidRDefault="00471997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>způsob a lhůtu pro informování uchazeč</w:t>
      </w:r>
      <w:r w:rsidR="00074936">
        <w:t>e</w:t>
      </w:r>
      <w:r w:rsidRPr="005303E1">
        <w:t>, je</w:t>
      </w:r>
      <w:r w:rsidR="00074936">
        <w:t>hož</w:t>
      </w:r>
      <w:r w:rsidRPr="005303E1">
        <w:t xml:space="preserve"> přihlášk</w:t>
      </w:r>
      <w:r w:rsidR="00074936">
        <w:t>a</w:t>
      </w:r>
      <w:r w:rsidRPr="005303E1">
        <w:t xml:space="preserve"> úspěšně prošl</w:t>
      </w:r>
      <w:r w:rsidR="00074936">
        <w:t>a</w:t>
      </w:r>
      <w:r w:rsidRPr="005303E1">
        <w:t xml:space="preserve"> hodnocením formálních podmínek, o dalším postupu výběrového řízení a složení komise,</w:t>
      </w:r>
    </w:p>
    <w:p w14:paraId="4ED7015C" w14:textId="16B30778" w:rsidR="00BD36F4" w:rsidRPr="005303E1" w:rsidRDefault="00E93982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>z</w:t>
      </w:r>
      <w:r w:rsidR="0062737E" w:rsidRPr="005303E1">
        <w:t xml:space="preserve">působ dokumentace </w:t>
      </w:r>
      <w:r w:rsidRPr="005303E1">
        <w:t xml:space="preserve">průběhu </w:t>
      </w:r>
      <w:r w:rsidR="0062737E" w:rsidRPr="005303E1">
        <w:t>výběrového řízení</w:t>
      </w:r>
      <w:r w:rsidR="00612596" w:rsidRPr="005303E1">
        <w:t xml:space="preserve"> </w:t>
      </w:r>
      <w:r w:rsidR="00C40F3C" w:rsidRPr="005303E1">
        <w:t>a důvodů</w:t>
      </w:r>
      <w:r w:rsidR="00BD36F4" w:rsidRPr="005303E1">
        <w:t xml:space="preserve">, na jejichž základě rozhodovala komise a vyhlašovatel, </w:t>
      </w:r>
      <w:r w:rsidR="00EA523B" w:rsidRPr="005303E1">
        <w:t xml:space="preserve">včetně </w:t>
      </w:r>
      <w:r w:rsidR="008B33AE" w:rsidRPr="005303E1">
        <w:t>náležitostí zápisu z jednání komise</w:t>
      </w:r>
      <w:r w:rsidR="00661843" w:rsidRPr="005303E1">
        <w:t>,</w:t>
      </w:r>
    </w:p>
    <w:p w14:paraId="5CEA3AB3" w14:textId="6D3240D0" w:rsidR="00612596" w:rsidRPr="005303E1" w:rsidRDefault="00BD36F4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 xml:space="preserve">způsob </w:t>
      </w:r>
      <w:r w:rsidR="008B33AE" w:rsidRPr="005303E1">
        <w:t>uchování zápisu z jednání komise a rozhodnutí vyhlašovatele v souladu se spisovým a skartačním řádem</w:t>
      </w:r>
      <w:r w:rsidR="00612596" w:rsidRPr="005303E1">
        <w:t xml:space="preserve">, </w:t>
      </w:r>
    </w:p>
    <w:p w14:paraId="20DABBA6" w14:textId="4B7EAC9A" w:rsidR="00612596" w:rsidRPr="005303E1" w:rsidRDefault="008B33AE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 w:rsidRPr="005303E1">
        <w:t>způsob</w:t>
      </w:r>
      <w:r w:rsidR="00612596" w:rsidRPr="005303E1">
        <w:t xml:space="preserve"> podávání </w:t>
      </w:r>
      <w:r w:rsidR="00AE076F" w:rsidRPr="005303E1">
        <w:t>stížností uchazeč</w:t>
      </w:r>
      <w:r w:rsidR="006C6DBC">
        <w:t>ů</w:t>
      </w:r>
      <w:r w:rsidR="00AE076F" w:rsidRPr="005303E1">
        <w:t xml:space="preserve"> na průběh nebo výsledek výběrového řízení</w:t>
      </w:r>
      <w:r w:rsidR="00661843" w:rsidRPr="005303E1">
        <w:t>,</w:t>
      </w:r>
    </w:p>
    <w:p w14:paraId="73CD9BE7" w14:textId="5016AAE3" w:rsidR="00B720F8" w:rsidRDefault="005D5056" w:rsidP="00290D82">
      <w:pPr>
        <w:pStyle w:val="W3MUZkonOdstavecslovan"/>
        <w:numPr>
          <w:ilvl w:val="2"/>
          <w:numId w:val="23"/>
        </w:numPr>
        <w:tabs>
          <w:tab w:val="clear" w:pos="1248"/>
        </w:tabs>
        <w:ind w:left="709" w:hanging="425"/>
      </w:pPr>
      <w:r>
        <w:t xml:space="preserve">způsob </w:t>
      </w:r>
      <w:r w:rsidR="00C40F3C" w:rsidRPr="005303E1">
        <w:t>použití prostředků komunikace na dálku ve výběro</w:t>
      </w:r>
      <w:r w:rsidR="00074936">
        <w:t>vém</w:t>
      </w:r>
      <w:r w:rsidR="00C40F3C" w:rsidRPr="005303E1">
        <w:t xml:space="preserve"> řízení.</w:t>
      </w:r>
    </w:p>
    <w:p w14:paraId="673133CA" w14:textId="703F6E01" w:rsidR="00B85835" w:rsidRPr="00402EB3" w:rsidRDefault="00FD2548" w:rsidP="00402EB3">
      <w:pPr>
        <w:pStyle w:val="W3MUZkonParagraf"/>
        <w:tabs>
          <w:tab w:val="num" w:pos="0"/>
        </w:tabs>
      </w:pPr>
      <w:r w:rsidRPr="00402EB3">
        <w:t xml:space="preserve">Článek </w:t>
      </w:r>
      <w:r w:rsidR="006D6D01" w:rsidRPr="00402EB3">
        <w:t>9</w:t>
      </w:r>
    </w:p>
    <w:p w14:paraId="5AF208A4" w14:textId="669BE075" w:rsidR="007A5CFA" w:rsidRPr="00402EB3" w:rsidRDefault="001858DF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>P</w:t>
      </w:r>
      <w:r w:rsidR="00B85835" w:rsidRPr="00402EB3">
        <w:rPr>
          <w:bCs/>
        </w:rPr>
        <w:t>řechodn</w:t>
      </w:r>
      <w:r w:rsidRPr="00402EB3">
        <w:rPr>
          <w:bCs/>
        </w:rPr>
        <w:t>é</w:t>
      </w:r>
      <w:r w:rsidR="00B85835" w:rsidRPr="00402EB3">
        <w:rPr>
          <w:bCs/>
        </w:rPr>
        <w:t xml:space="preserve"> ustanovení</w:t>
      </w:r>
    </w:p>
    <w:p w14:paraId="7A17C914" w14:textId="10A6AE52" w:rsidR="00612596" w:rsidRDefault="00437888" w:rsidP="00290D82">
      <w:pPr>
        <w:pStyle w:val="W3MUZkonOdstavecslovan"/>
        <w:tabs>
          <w:tab w:val="clear" w:pos="510"/>
        </w:tabs>
      </w:pPr>
      <w:r w:rsidRPr="00E95CA7">
        <w:t xml:space="preserve">Pro </w:t>
      </w:r>
      <w:r w:rsidR="006D01FF" w:rsidRPr="00E95CA7">
        <w:t>výběrov</w:t>
      </w:r>
      <w:r w:rsidR="006D01FF">
        <w:t>á</w:t>
      </w:r>
      <w:r w:rsidR="006D01FF" w:rsidRPr="00E95CA7">
        <w:t xml:space="preserve"> </w:t>
      </w:r>
      <w:r w:rsidRPr="00E95CA7">
        <w:t xml:space="preserve">řízení </w:t>
      </w:r>
      <w:r w:rsidR="006D01FF" w:rsidRPr="00E95CA7">
        <w:t>vyhlášen</w:t>
      </w:r>
      <w:r w:rsidR="006D01FF">
        <w:t>á</w:t>
      </w:r>
      <w:r w:rsidR="006D01FF" w:rsidRPr="00E95CA7">
        <w:t xml:space="preserve"> </w:t>
      </w:r>
      <w:r w:rsidRPr="00E95CA7">
        <w:t xml:space="preserve">před nabytím účinností tohoto </w:t>
      </w:r>
      <w:r w:rsidR="00B32952">
        <w:t>Ř</w:t>
      </w:r>
      <w:r w:rsidRPr="00E95CA7">
        <w:t xml:space="preserve">ádu se </w:t>
      </w:r>
      <w:r w:rsidR="009A4320">
        <w:t>použije</w:t>
      </w:r>
      <w:r w:rsidRPr="00E95CA7">
        <w:t xml:space="preserve"> </w:t>
      </w:r>
      <w:r w:rsidR="00D879BB">
        <w:t>dosavadní</w:t>
      </w:r>
      <w:r w:rsidRPr="00E95CA7">
        <w:t xml:space="preserve"> </w:t>
      </w:r>
      <w:r w:rsidR="004F5154">
        <w:t xml:space="preserve">Řád výběrového řízení Masarykovy univerzity. </w:t>
      </w:r>
    </w:p>
    <w:p w14:paraId="679BB15E" w14:textId="66EA8287" w:rsidR="00B85835" w:rsidRPr="00402EB3" w:rsidRDefault="00FD2548" w:rsidP="00402EB3">
      <w:pPr>
        <w:pStyle w:val="W3MUZkonParagraf"/>
        <w:tabs>
          <w:tab w:val="num" w:pos="0"/>
        </w:tabs>
      </w:pPr>
      <w:r w:rsidRPr="00402EB3">
        <w:t>Článek 1</w:t>
      </w:r>
      <w:r w:rsidR="006D6D01" w:rsidRPr="00402EB3">
        <w:t>0</w:t>
      </w:r>
    </w:p>
    <w:p w14:paraId="5AF0618D" w14:textId="77777777" w:rsidR="00B85835" w:rsidRPr="00402EB3" w:rsidRDefault="00B85835" w:rsidP="00402EB3">
      <w:pPr>
        <w:pStyle w:val="W3MUZkonParagrafNzev"/>
        <w:tabs>
          <w:tab w:val="num" w:pos="0"/>
        </w:tabs>
        <w:rPr>
          <w:bCs/>
        </w:rPr>
      </w:pPr>
      <w:r w:rsidRPr="00402EB3">
        <w:rPr>
          <w:bCs/>
        </w:rPr>
        <w:t>Závěrečná ustanovení</w:t>
      </w:r>
    </w:p>
    <w:p w14:paraId="52DB4878" w14:textId="4596091C" w:rsidR="00437888" w:rsidRPr="00025E6E" w:rsidRDefault="00437888" w:rsidP="003F42EE">
      <w:pPr>
        <w:pStyle w:val="W3MUZkonOdstavecslovan"/>
        <w:numPr>
          <w:ilvl w:val="1"/>
          <w:numId w:val="27"/>
        </w:numPr>
        <w:ind w:left="567" w:hanging="567"/>
      </w:pPr>
      <w:r w:rsidRPr="00E95CA7">
        <w:t xml:space="preserve">Zrušuje se Řád výběrového řízení Masarykovy univerzity </w:t>
      </w:r>
      <w:r w:rsidRPr="00025E6E">
        <w:t xml:space="preserve">registrovaný Ministerstvem školství, mládeže a tělovýchovy dne </w:t>
      </w:r>
      <w:r w:rsidR="007A5CFA" w:rsidRPr="004266E2">
        <w:rPr>
          <w:iCs/>
          <w:szCs w:val="20"/>
        </w:rPr>
        <w:t>15. prosince 2017 pod čj. MSMT-34141/2017</w:t>
      </w:r>
      <w:r w:rsidR="007A5CFA" w:rsidRPr="004266E2">
        <w:rPr>
          <w:iCs/>
          <w:vanish/>
          <w:szCs w:val="20"/>
        </w:rPr>
        <w:pgNum/>
      </w:r>
      <w:r w:rsidR="007A5CFA" w:rsidRPr="004266E2">
        <w:rPr>
          <w:iCs/>
          <w:vanish/>
          <w:szCs w:val="20"/>
        </w:rPr>
        <w:t xml:space="preserve"> Řád</w:t>
      </w:r>
      <w:r w:rsidRPr="004266E2">
        <w:rPr>
          <w:iCs/>
        </w:rPr>
        <w:t>.</w:t>
      </w:r>
    </w:p>
    <w:p w14:paraId="4178132A" w14:textId="2CA0CE47" w:rsidR="00437888" w:rsidRPr="003A16B2" w:rsidRDefault="00437888" w:rsidP="003F42EE">
      <w:pPr>
        <w:pStyle w:val="W3MUZkonOdstavecslovan"/>
        <w:numPr>
          <w:ilvl w:val="1"/>
          <w:numId w:val="27"/>
        </w:numPr>
        <w:ind w:left="567" w:hanging="567"/>
      </w:pPr>
      <w:r w:rsidRPr="00E95CA7">
        <w:t xml:space="preserve">Tento </w:t>
      </w:r>
      <w:r w:rsidR="00B32952">
        <w:t>Ř</w:t>
      </w:r>
      <w:r w:rsidRPr="00E95CA7">
        <w:t xml:space="preserve">ád byl schválen podle § 9 odst. 1 písm. b) bodu 3 zákona Akademickým senátem MU dne </w:t>
      </w:r>
      <w:r w:rsidR="00F52634">
        <w:t>6. června 2022</w:t>
      </w:r>
      <w:r w:rsidRPr="003A16B2">
        <w:t>.</w:t>
      </w:r>
    </w:p>
    <w:p w14:paraId="3683F77E" w14:textId="77777777" w:rsidR="00437888" w:rsidRPr="00E95CA7" w:rsidRDefault="00437888" w:rsidP="003F42EE">
      <w:pPr>
        <w:pStyle w:val="W3MUZkonOdstavecslovan"/>
        <w:numPr>
          <w:ilvl w:val="1"/>
          <w:numId w:val="27"/>
        </w:numPr>
        <w:ind w:left="567" w:hanging="567"/>
      </w:pPr>
      <w:r w:rsidRPr="00E95CA7">
        <w:t xml:space="preserve">Tento </w:t>
      </w:r>
      <w:r w:rsidR="00B32952">
        <w:t>Ř</w:t>
      </w:r>
      <w:r w:rsidRPr="00E95CA7">
        <w:t xml:space="preserve">ád nabývá platnosti podle § 36 odst. 4 zákona dnem registrace Ministerstvem školství, mládeže a tělovýchovy. </w:t>
      </w:r>
    </w:p>
    <w:p w14:paraId="2E73C192" w14:textId="31B5D56F" w:rsidR="00437888" w:rsidRDefault="00437888" w:rsidP="00437888">
      <w:pPr>
        <w:pStyle w:val="W3MUZkonOdstavecslovan"/>
        <w:numPr>
          <w:ilvl w:val="1"/>
          <w:numId w:val="27"/>
        </w:numPr>
        <w:ind w:left="567" w:hanging="567"/>
      </w:pPr>
      <w:r w:rsidRPr="00E95CA7">
        <w:t xml:space="preserve">Tento </w:t>
      </w:r>
      <w:r w:rsidR="00B32952">
        <w:t>Ř</w:t>
      </w:r>
      <w:r w:rsidRPr="00E95CA7">
        <w:t>ád nabývá účinnosti dnem</w:t>
      </w:r>
      <w:r w:rsidR="007A5CFA">
        <w:t xml:space="preserve"> </w:t>
      </w:r>
      <w:r w:rsidR="003A16B2">
        <w:t>1. ledna 2023</w:t>
      </w:r>
      <w:r w:rsidR="007A5CFA">
        <w:t>.</w:t>
      </w:r>
    </w:p>
    <w:p w14:paraId="0BDEA361" w14:textId="77777777" w:rsidR="00437888" w:rsidRPr="00E95CA7" w:rsidRDefault="00437888" w:rsidP="00437888">
      <w:pPr>
        <w:pStyle w:val="W3MUTexttabulky"/>
      </w:pPr>
      <w:r w:rsidRPr="00E95CA7">
        <w:t> </w:t>
      </w:r>
    </w:p>
    <w:p w14:paraId="772E78A8" w14:textId="77777777" w:rsidR="00437888" w:rsidRPr="00E95CA7" w:rsidRDefault="00437888" w:rsidP="00437888">
      <w:pPr>
        <w:pStyle w:val="W3MUTexttabulky"/>
        <w:jc w:val="center"/>
        <w:rPr>
          <w:i/>
        </w:rPr>
      </w:pPr>
    </w:p>
    <w:p w14:paraId="4CD7BC9E" w14:textId="49D9B8F5" w:rsidR="00437888" w:rsidRPr="00E95CA7" w:rsidRDefault="007A5CFA" w:rsidP="003F42EE">
      <w:pPr>
        <w:pStyle w:val="W3MUZkonOdstavecslovan"/>
        <w:tabs>
          <w:tab w:val="clear" w:pos="510"/>
        </w:tabs>
        <w:jc w:val="center"/>
      </w:pPr>
      <w:r>
        <w:t>prof. MUDr. Martin Bareš, Ph.D.</w:t>
      </w:r>
    </w:p>
    <w:p w14:paraId="4DA6EE74" w14:textId="09855490" w:rsidR="002E3FCF" w:rsidRDefault="00437888" w:rsidP="00F60842">
      <w:pPr>
        <w:pStyle w:val="W3MUZkonOdstavecslovan"/>
        <w:tabs>
          <w:tab w:val="clear" w:pos="510"/>
        </w:tabs>
        <w:jc w:val="center"/>
        <w:rPr>
          <w:rFonts w:asciiTheme="minorHAnsi" w:hAnsiTheme="minorHAnsi"/>
          <w:sz w:val="24"/>
        </w:rPr>
      </w:pPr>
      <w:r w:rsidRPr="00E95CA7">
        <w:t>rektor</w:t>
      </w:r>
    </w:p>
    <w:sectPr w:rsidR="002E3FCF" w:rsidSect="00290D82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867D" w14:textId="77777777" w:rsidR="00407633" w:rsidRDefault="00407633" w:rsidP="002E3FCF">
      <w:r>
        <w:separator/>
      </w:r>
    </w:p>
  </w:endnote>
  <w:endnote w:type="continuationSeparator" w:id="0">
    <w:p w14:paraId="56804C02" w14:textId="77777777" w:rsidR="00407633" w:rsidRDefault="00407633" w:rsidP="002E3FCF">
      <w:r>
        <w:continuationSeparator/>
      </w:r>
    </w:p>
  </w:endnote>
  <w:endnote w:type="continuationNotice" w:id="1">
    <w:p w14:paraId="3950E741" w14:textId="77777777" w:rsidR="00407633" w:rsidRDefault="00407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40BA" w14:textId="3333B647" w:rsidR="003A200C" w:rsidRDefault="003A200C" w:rsidP="00290D82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915F8">
      <w:rPr>
        <w:rFonts w:ascii="Arial" w:hAnsi="Arial" w:cs="Arial"/>
        <w:bCs/>
        <w:noProof/>
        <w:sz w:val="20"/>
        <w:szCs w:val="20"/>
      </w:rPr>
      <w:t>3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915F8">
      <w:rPr>
        <w:rFonts w:ascii="Arial" w:hAnsi="Arial" w:cs="Arial"/>
        <w:bCs/>
        <w:noProof/>
        <w:sz w:val="20"/>
        <w:szCs w:val="20"/>
      </w:rPr>
      <w:t>6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6DA7" w14:textId="3EE36290" w:rsidR="000B720E" w:rsidRDefault="000B720E" w:rsidP="00290D82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915F8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915F8">
      <w:rPr>
        <w:rFonts w:ascii="Arial" w:hAnsi="Arial" w:cs="Arial"/>
        <w:bCs/>
        <w:noProof/>
        <w:sz w:val="20"/>
        <w:szCs w:val="20"/>
      </w:rPr>
      <w:t>6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8369" w14:textId="77777777" w:rsidR="00407633" w:rsidRDefault="00407633" w:rsidP="002E3FCF">
      <w:r>
        <w:separator/>
      </w:r>
    </w:p>
  </w:footnote>
  <w:footnote w:type="continuationSeparator" w:id="0">
    <w:p w14:paraId="4F5CE53F" w14:textId="77777777" w:rsidR="00407633" w:rsidRDefault="00407633" w:rsidP="002E3FCF">
      <w:r>
        <w:continuationSeparator/>
      </w:r>
    </w:p>
  </w:footnote>
  <w:footnote w:type="continuationNotice" w:id="1">
    <w:p w14:paraId="03EA8177" w14:textId="77777777" w:rsidR="00407633" w:rsidRDefault="00407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206F" w14:textId="19B2A709" w:rsidR="00F043DD" w:rsidRDefault="000720CA">
    <w:pPr>
      <w:pStyle w:val="Zhlav"/>
    </w:pPr>
    <w:r>
      <w:rPr>
        <w:noProof/>
      </w:rPr>
      <w:drawing>
        <wp:inline distT="0" distB="0" distL="0" distR="0" wp14:anchorId="75BEC707" wp14:editId="32E651AD">
          <wp:extent cx="1609090" cy="467995"/>
          <wp:effectExtent l="0" t="0" r="0" b="825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8F"/>
    <w:multiLevelType w:val="hybridMultilevel"/>
    <w:tmpl w:val="800275BE"/>
    <w:lvl w:ilvl="0" w:tplc="0405000F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28" w:hanging="360"/>
      </w:pPr>
    </w:lvl>
    <w:lvl w:ilvl="2" w:tplc="0405001B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06A92C58"/>
    <w:multiLevelType w:val="hybridMultilevel"/>
    <w:tmpl w:val="45924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7FA"/>
    <w:multiLevelType w:val="hybridMultilevel"/>
    <w:tmpl w:val="A98AC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55698"/>
    <w:multiLevelType w:val="hybridMultilevel"/>
    <w:tmpl w:val="77A0AD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267616"/>
    <w:multiLevelType w:val="hybridMultilevel"/>
    <w:tmpl w:val="B3CC0D1E"/>
    <w:lvl w:ilvl="0" w:tplc="024A0F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7F5CA6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8E4DC9"/>
    <w:multiLevelType w:val="hybridMultilevel"/>
    <w:tmpl w:val="063C9E48"/>
    <w:lvl w:ilvl="0" w:tplc="D64A9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2AA1"/>
    <w:multiLevelType w:val="hybridMultilevel"/>
    <w:tmpl w:val="27F410F6"/>
    <w:lvl w:ilvl="0" w:tplc="418C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12A88"/>
    <w:multiLevelType w:val="multilevel"/>
    <w:tmpl w:val="8A185E88"/>
    <w:lvl w:ilvl="0">
      <w:start w:val="1"/>
      <w:numFmt w:val="upperLetter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2)"/>
      <w:lvlJc w:val="left"/>
      <w:pPr>
        <w:ind w:left="468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0C7435"/>
    <w:multiLevelType w:val="hybridMultilevel"/>
    <w:tmpl w:val="AC4A08DA"/>
    <w:lvl w:ilvl="0" w:tplc="024A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A063C"/>
    <w:multiLevelType w:val="hybridMultilevel"/>
    <w:tmpl w:val="BB1235B8"/>
    <w:lvl w:ilvl="0" w:tplc="34EEF1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AF2C7D"/>
    <w:multiLevelType w:val="multilevel"/>
    <w:tmpl w:val="DA36C2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1F472CED"/>
    <w:multiLevelType w:val="hybridMultilevel"/>
    <w:tmpl w:val="9F367E10"/>
    <w:lvl w:ilvl="0" w:tplc="B100FA4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37F75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713928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3814A3"/>
    <w:multiLevelType w:val="hybridMultilevel"/>
    <w:tmpl w:val="AF5E2976"/>
    <w:lvl w:ilvl="0" w:tplc="024A0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5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23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04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6D21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E65726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1539CF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3A37B2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4829BA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392AA6"/>
    <w:multiLevelType w:val="hybridMultilevel"/>
    <w:tmpl w:val="472609C6"/>
    <w:lvl w:ilvl="0" w:tplc="B36839E4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68C6"/>
    <w:multiLevelType w:val="multilevel"/>
    <w:tmpl w:val="851AD1D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D67300B"/>
    <w:multiLevelType w:val="hybridMultilevel"/>
    <w:tmpl w:val="89642902"/>
    <w:lvl w:ilvl="0" w:tplc="9716C738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1" w:tplc="498AC494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2" w:tplc="097C210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8FD67896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4" w:tplc="71986280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5" w:tplc="5D04DFE0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4F328EDA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7" w:tplc="A85AFF2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8" w:tplc="E5162DEC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5" w15:restartNumberingAfterBreak="0">
    <w:nsid w:val="4E9B60CA"/>
    <w:multiLevelType w:val="hybridMultilevel"/>
    <w:tmpl w:val="FD96FAE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7925EC"/>
    <w:multiLevelType w:val="hybridMultilevel"/>
    <w:tmpl w:val="EA6E3638"/>
    <w:lvl w:ilvl="0" w:tplc="309C2B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9397F"/>
    <w:multiLevelType w:val="hybridMultilevel"/>
    <w:tmpl w:val="1CC64292"/>
    <w:lvl w:ilvl="0" w:tplc="53F41746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1" w:tplc="28BC414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41A4F5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59907F6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4" w:tplc="50D0D00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5" w:tplc="FCF6067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882C73E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7" w:tplc="421226F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8" w:tplc="694CF69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8" w15:restartNumberingAfterBreak="0">
    <w:nsid w:val="57162156"/>
    <w:multiLevelType w:val="hybridMultilevel"/>
    <w:tmpl w:val="FD96FAE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D22860"/>
    <w:multiLevelType w:val="hybridMultilevel"/>
    <w:tmpl w:val="45924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80F13"/>
    <w:multiLevelType w:val="multilevel"/>
    <w:tmpl w:val="256C12AA"/>
    <w:lvl w:ilvl="0">
      <w:start w:val="18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rFonts w:hint="default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556C67"/>
    <w:multiLevelType w:val="hybridMultilevel"/>
    <w:tmpl w:val="417E07CE"/>
    <w:lvl w:ilvl="0" w:tplc="4D88EC56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2" w15:restartNumberingAfterBreak="0">
    <w:nsid w:val="62105897"/>
    <w:multiLevelType w:val="hybridMultilevel"/>
    <w:tmpl w:val="60868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3696D"/>
    <w:multiLevelType w:val="hybridMultilevel"/>
    <w:tmpl w:val="39E46750"/>
    <w:lvl w:ilvl="0" w:tplc="9064CF0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D876C8"/>
    <w:multiLevelType w:val="hybridMultilevel"/>
    <w:tmpl w:val="2D0A1F1C"/>
    <w:lvl w:ilvl="0" w:tplc="B0FAFEDE">
      <w:start w:val="9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5" w15:restartNumberingAfterBreak="0">
    <w:nsid w:val="69E305C3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B58534D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2696623"/>
    <w:multiLevelType w:val="hybridMultilevel"/>
    <w:tmpl w:val="872AE646"/>
    <w:lvl w:ilvl="0" w:tplc="E6A6251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50BE9"/>
    <w:multiLevelType w:val="hybridMultilevel"/>
    <w:tmpl w:val="800275BE"/>
    <w:lvl w:ilvl="0" w:tplc="0405000F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28" w:hanging="360"/>
      </w:pPr>
    </w:lvl>
    <w:lvl w:ilvl="2" w:tplc="0405001B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9" w15:restartNumberingAfterBreak="0">
    <w:nsid w:val="792B3ED7"/>
    <w:multiLevelType w:val="hybridMultilevel"/>
    <w:tmpl w:val="10B0B312"/>
    <w:lvl w:ilvl="0" w:tplc="315AA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A7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3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8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A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6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E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0C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82A92"/>
    <w:multiLevelType w:val="hybridMultilevel"/>
    <w:tmpl w:val="45924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55184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68130532">
    <w:abstractNumId w:val="11"/>
  </w:num>
  <w:num w:numId="2" w16cid:durableId="1620918277">
    <w:abstractNumId w:val="8"/>
  </w:num>
  <w:num w:numId="3" w16cid:durableId="1918319033">
    <w:abstractNumId w:val="15"/>
  </w:num>
  <w:num w:numId="4" w16cid:durableId="428625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3598322">
    <w:abstractNumId w:val="24"/>
  </w:num>
  <w:num w:numId="6" w16cid:durableId="756362652">
    <w:abstractNumId w:val="27"/>
  </w:num>
  <w:num w:numId="7" w16cid:durableId="767896235">
    <w:abstractNumId w:val="39"/>
  </w:num>
  <w:num w:numId="8" w16cid:durableId="1968117497">
    <w:abstractNumId w:val="22"/>
  </w:num>
  <w:num w:numId="9" w16cid:durableId="473261342">
    <w:abstractNumId w:val="10"/>
  </w:num>
  <w:num w:numId="10" w16cid:durableId="1221133643">
    <w:abstractNumId w:val="4"/>
  </w:num>
  <w:num w:numId="11" w16cid:durableId="627322236">
    <w:abstractNumId w:val="32"/>
  </w:num>
  <w:num w:numId="12" w16cid:durableId="296448443">
    <w:abstractNumId w:val="37"/>
  </w:num>
  <w:num w:numId="13" w16cid:durableId="1993675325">
    <w:abstractNumId w:val="6"/>
  </w:num>
  <w:num w:numId="14" w16cid:durableId="1483279487">
    <w:abstractNumId w:val="2"/>
  </w:num>
  <w:num w:numId="15" w16cid:durableId="832570122">
    <w:abstractNumId w:val="14"/>
  </w:num>
  <w:num w:numId="16" w16cid:durableId="42952642">
    <w:abstractNumId w:val="9"/>
  </w:num>
  <w:num w:numId="17" w16cid:durableId="1874538039">
    <w:abstractNumId w:val="26"/>
  </w:num>
  <w:num w:numId="18" w16cid:durableId="1232816319">
    <w:abstractNumId w:val="23"/>
  </w:num>
  <w:num w:numId="19" w16cid:durableId="1883591288">
    <w:abstractNumId w:val="20"/>
  </w:num>
  <w:num w:numId="20" w16cid:durableId="2106030315">
    <w:abstractNumId w:val="25"/>
  </w:num>
  <w:num w:numId="21" w16cid:durableId="1609579594">
    <w:abstractNumId w:val="21"/>
  </w:num>
  <w:num w:numId="22" w16cid:durableId="319425629">
    <w:abstractNumId w:val="17"/>
  </w:num>
  <w:num w:numId="23" w16cid:durableId="241528071">
    <w:abstractNumId w:val="13"/>
  </w:num>
  <w:num w:numId="24" w16cid:durableId="141123608">
    <w:abstractNumId w:val="5"/>
  </w:num>
  <w:num w:numId="25" w16cid:durableId="1810509028">
    <w:abstractNumId w:val="36"/>
  </w:num>
  <w:num w:numId="26" w16cid:durableId="359547983">
    <w:abstractNumId w:val="35"/>
  </w:num>
  <w:num w:numId="27" w16cid:durableId="279840364">
    <w:abstractNumId w:val="18"/>
  </w:num>
  <w:num w:numId="28" w16cid:durableId="1860849122">
    <w:abstractNumId w:val="28"/>
  </w:num>
  <w:num w:numId="29" w16cid:durableId="687562708">
    <w:abstractNumId w:val="12"/>
  </w:num>
  <w:num w:numId="30" w16cid:durableId="122961888">
    <w:abstractNumId w:val="33"/>
  </w:num>
  <w:num w:numId="31" w16cid:durableId="967395607">
    <w:abstractNumId w:val="31"/>
  </w:num>
  <w:num w:numId="32" w16cid:durableId="1215039860">
    <w:abstractNumId w:val="41"/>
  </w:num>
  <w:num w:numId="33" w16cid:durableId="831607028">
    <w:abstractNumId w:val="16"/>
  </w:num>
  <w:num w:numId="34" w16cid:durableId="337006053">
    <w:abstractNumId w:val="7"/>
  </w:num>
  <w:num w:numId="35" w16cid:durableId="509879927">
    <w:abstractNumId w:val="30"/>
  </w:num>
  <w:num w:numId="36" w16cid:durableId="871040002">
    <w:abstractNumId w:val="34"/>
  </w:num>
  <w:num w:numId="37" w16cid:durableId="1567649370">
    <w:abstractNumId w:val="38"/>
  </w:num>
  <w:num w:numId="38" w16cid:durableId="648367081">
    <w:abstractNumId w:val="3"/>
  </w:num>
  <w:num w:numId="39" w16cid:durableId="1659338006">
    <w:abstractNumId w:val="29"/>
  </w:num>
  <w:num w:numId="40" w16cid:durableId="780955051">
    <w:abstractNumId w:val="40"/>
  </w:num>
  <w:num w:numId="41" w16cid:durableId="13385031">
    <w:abstractNumId w:val="1"/>
  </w:num>
  <w:num w:numId="42" w16cid:durableId="57869241">
    <w:abstractNumId w:val="0"/>
  </w:num>
  <w:num w:numId="43" w16cid:durableId="16521757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CF"/>
    <w:rsid w:val="000021A1"/>
    <w:rsid w:val="000135B7"/>
    <w:rsid w:val="00016502"/>
    <w:rsid w:val="00023276"/>
    <w:rsid w:val="00025E6E"/>
    <w:rsid w:val="0003154B"/>
    <w:rsid w:val="00053242"/>
    <w:rsid w:val="00060D23"/>
    <w:rsid w:val="00065E1B"/>
    <w:rsid w:val="000662BC"/>
    <w:rsid w:val="00066BAA"/>
    <w:rsid w:val="00066D83"/>
    <w:rsid w:val="000720CA"/>
    <w:rsid w:val="00072488"/>
    <w:rsid w:val="00074936"/>
    <w:rsid w:val="00083DDB"/>
    <w:rsid w:val="000A6BDC"/>
    <w:rsid w:val="000B08FF"/>
    <w:rsid w:val="000B1F95"/>
    <w:rsid w:val="000B218F"/>
    <w:rsid w:val="000B384E"/>
    <w:rsid w:val="000B720E"/>
    <w:rsid w:val="000C0569"/>
    <w:rsid w:val="000F3553"/>
    <w:rsid w:val="000F56ED"/>
    <w:rsid w:val="001055AD"/>
    <w:rsid w:val="0010681D"/>
    <w:rsid w:val="00122A1A"/>
    <w:rsid w:val="001333E2"/>
    <w:rsid w:val="00150046"/>
    <w:rsid w:val="00162D92"/>
    <w:rsid w:val="0017063A"/>
    <w:rsid w:val="00170C4D"/>
    <w:rsid w:val="001724B5"/>
    <w:rsid w:val="00176E1E"/>
    <w:rsid w:val="001858DF"/>
    <w:rsid w:val="00185CF3"/>
    <w:rsid w:val="00194DDD"/>
    <w:rsid w:val="001A36E3"/>
    <w:rsid w:val="001A4128"/>
    <w:rsid w:val="001B1247"/>
    <w:rsid w:val="001D368F"/>
    <w:rsid w:val="001E627C"/>
    <w:rsid w:val="001E7C74"/>
    <w:rsid w:val="00201A0B"/>
    <w:rsid w:val="00201F1A"/>
    <w:rsid w:val="00204B54"/>
    <w:rsid w:val="00204F23"/>
    <w:rsid w:val="002176CE"/>
    <w:rsid w:val="002203B4"/>
    <w:rsid w:val="0022315C"/>
    <w:rsid w:val="00224577"/>
    <w:rsid w:val="002268E5"/>
    <w:rsid w:val="00231EEE"/>
    <w:rsid w:val="002364CB"/>
    <w:rsid w:val="00266E70"/>
    <w:rsid w:val="00272201"/>
    <w:rsid w:val="00290466"/>
    <w:rsid w:val="00290D82"/>
    <w:rsid w:val="00291132"/>
    <w:rsid w:val="002A17AF"/>
    <w:rsid w:val="002A3565"/>
    <w:rsid w:val="002A3E39"/>
    <w:rsid w:val="002A53D4"/>
    <w:rsid w:val="002B5A74"/>
    <w:rsid w:val="002C62B5"/>
    <w:rsid w:val="002C721C"/>
    <w:rsid w:val="002D46DD"/>
    <w:rsid w:val="002D517F"/>
    <w:rsid w:val="002D759A"/>
    <w:rsid w:val="002E1B9F"/>
    <w:rsid w:val="002E3FCF"/>
    <w:rsid w:val="002F5028"/>
    <w:rsid w:val="0030266E"/>
    <w:rsid w:val="00303FCC"/>
    <w:rsid w:val="00305028"/>
    <w:rsid w:val="00306ECB"/>
    <w:rsid w:val="00311296"/>
    <w:rsid w:val="00336A49"/>
    <w:rsid w:val="00353C26"/>
    <w:rsid w:val="00355A64"/>
    <w:rsid w:val="0036359E"/>
    <w:rsid w:val="00366BBB"/>
    <w:rsid w:val="00367114"/>
    <w:rsid w:val="00376301"/>
    <w:rsid w:val="00377B6B"/>
    <w:rsid w:val="00387611"/>
    <w:rsid w:val="003A16B2"/>
    <w:rsid w:val="003A1F61"/>
    <w:rsid w:val="003A200C"/>
    <w:rsid w:val="003A5AE4"/>
    <w:rsid w:val="003C6112"/>
    <w:rsid w:val="003C7713"/>
    <w:rsid w:val="003D1F07"/>
    <w:rsid w:val="003E0E70"/>
    <w:rsid w:val="003E3694"/>
    <w:rsid w:val="003E57CD"/>
    <w:rsid w:val="003F42EE"/>
    <w:rsid w:val="003F72B9"/>
    <w:rsid w:val="004014E2"/>
    <w:rsid w:val="00402EB3"/>
    <w:rsid w:val="0040320A"/>
    <w:rsid w:val="00407633"/>
    <w:rsid w:val="00413770"/>
    <w:rsid w:val="004225C0"/>
    <w:rsid w:val="004266E2"/>
    <w:rsid w:val="00437888"/>
    <w:rsid w:val="00442673"/>
    <w:rsid w:val="00444B4B"/>
    <w:rsid w:val="00462786"/>
    <w:rsid w:val="0046714E"/>
    <w:rsid w:val="00471997"/>
    <w:rsid w:val="004834D6"/>
    <w:rsid w:val="0048405A"/>
    <w:rsid w:val="00487C53"/>
    <w:rsid w:val="004A43DE"/>
    <w:rsid w:val="004B41AF"/>
    <w:rsid w:val="004C2B88"/>
    <w:rsid w:val="004C3627"/>
    <w:rsid w:val="004D29CB"/>
    <w:rsid w:val="004E704A"/>
    <w:rsid w:val="004F0557"/>
    <w:rsid w:val="004F0D9A"/>
    <w:rsid w:val="004F10EE"/>
    <w:rsid w:val="004F5154"/>
    <w:rsid w:val="00501309"/>
    <w:rsid w:val="0051402E"/>
    <w:rsid w:val="00514B85"/>
    <w:rsid w:val="005172FE"/>
    <w:rsid w:val="005303E1"/>
    <w:rsid w:val="00534812"/>
    <w:rsid w:val="00544F43"/>
    <w:rsid w:val="00551C34"/>
    <w:rsid w:val="005541DB"/>
    <w:rsid w:val="00563949"/>
    <w:rsid w:val="00565142"/>
    <w:rsid w:val="00575808"/>
    <w:rsid w:val="00580156"/>
    <w:rsid w:val="00580AAA"/>
    <w:rsid w:val="00581486"/>
    <w:rsid w:val="005850C9"/>
    <w:rsid w:val="00585C69"/>
    <w:rsid w:val="005915F8"/>
    <w:rsid w:val="005A1546"/>
    <w:rsid w:val="005A1D35"/>
    <w:rsid w:val="005A3757"/>
    <w:rsid w:val="005B487C"/>
    <w:rsid w:val="005B7FDC"/>
    <w:rsid w:val="005C7CC6"/>
    <w:rsid w:val="005D5056"/>
    <w:rsid w:val="005E2BC4"/>
    <w:rsid w:val="005F0418"/>
    <w:rsid w:val="0060013A"/>
    <w:rsid w:val="00601E98"/>
    <w:rsid w:val="006041A3"/>
    <w:rsid w:val="00606494"/>
    <w:rsid w:val="00610C03"/>
    <w:rsid w:val="00612596"/>
    <w:rsid w:val="00621A2C"/>
    <w:rsid w:val="0062737E"/>
    <w:rsid w:val="0064153A"/>
    <w:rsid w:val="00641A60"/>
    <w:rsid w:val="006431B2"/>
    <w:rsid w:val="006464B4"/>
    <w:rsid w:val="006510AA"/>
    <w:rsid w:val="0065791B"/>
    <w:rsid w:val="0066040F"/>
    <w:rsid w:val="0066077B"/>
    <w:rsid w:val="00661843"/>
    <w:rsid w:val="00684B8A"/>
    <w:rsid w:val="006A691E"/>
    <w:rsid w:val="006A7051"/>
    <w:rsid w:val="006B28C4"/>
    <w:rsid w:val="006C2D78"/>
    <w:rsid w:val="006C611E"/>
    <w:rsid w:val="006C6DBC"/>
    <w:rsid w:val="006D01FF"/>
    <w:rsid w:val="006D6D01"/>
    <w:rsid w:val="006F6AFE"/>
    <w:rsid w:val="00700FE7"/>
    <w:rsid w:val="00701FAC"/>
    <w:rsid w:val="00703397"/>
    <w:rsid w:val="0070410A"/>
    <w:rsid w:val="00706559"/>
    <w:rsid w:val="00715748"/>
    <w:rsid w:val="0072519F"/>
    <w:rsid w:val="00732714"/>
    <w:rsid w:val="00741F23"/>
    <w:rsid w:val="00752187"/>
    <w:rsid w:val="00755A47"/>
    <w:rsid w:val="00763EA4"/>
    <w:rsid w:val="007903B5"/>
    <w:rsid w:val="00792CF3"/>
    <w:rsid w:val="007A2192"/>
    <w:rsid w:val="007A4505"/>
    <w:rsid w:val="007A4DF1"/>
    <w:rsid w:val="007A5CFA"/>
    <w:rsid w:val="007A6112"/>
    <w:rsid w:val="007A6993"/>
    <w:rsid w:val="007B3916"/>
    <w:rsid w:val="007B50AC"/>
    <w:rsid w:val="007D0458"/>
    <w:rsid w:val="007D33C1"/>
    <w:rsid w:val="007D698A"/>
    <w:rsid w:val="007D75FD"/>
    <w:rsid w:val="007E5362"/>
    <w:rsid w:val="007E5614"/>
    <w:rsid w:val="007E716B"/>
    <w:rsid w:val="007F4A2E"/>
    <w:rsid w:val="0080072F"/>
    <w:rsid w:val="008361D7"/>
    <w:rsid w:val="00836966"/>
    <w:rsid w:val="008468D9"/>
    <w:rsid w:val="00867B32"/>
    <w:rsid w:val="0087067A"/>
    <w:rsid w:val="0087535E"/>
    <w:rsid w:val="00877840"/>
    <w:rsid w:val="00881AB6"/>
    <w:rsid w:val="008923E0"/>
    <w:rsid w:val="008A39B6"/>
    <w:rsid w:val="008A60D5"/>
    <w:rsid w:val="008B33AE"/>
    <w:rsid w:val="008E2148"/>
    <w:rsid w:val="008E6F71"/>
    <w:rsid w:val="008F6C8E"/>
    <w:rsid w:val="009040F1"/>
    <w:rsid w:val="009100A3"/>
    <w:rsid w:val="00911C7D"/>
    <w:rsid w:val="009171B3"/>
    <w:rsid w:val="009174B4"/>
    <w:rsid w:val="0092302E"/>
    <w:rsid w:val="00936937"/>
    <w:rsid w:val="00941818"/>
    <w:rsid w:val="00941BDF"/>
    <w:rsid w:val="00943B47"/>
    <w:rsid w:val="00950049"/>
    <w:rsid w:val="009665E5"/>
    <w:rsid w:val="009850AB"/>
    <w:rsid w:val="009A146E"/>
    <w:rsid w:val="009A4320"/>
    <w:rsid w:val="009B73C6"/>
    <w:rsid w:val="009C3EA1"/>
    <w:rsid w:val="009C4009"/>
    <w:rsid w:val="009C78EE"/>
    <w:rsid w:val="009D6CE4"/>
    <w:rsid w:val="009E2A58"/>
    <w:rsid w:val="009F4ED3"/>
    <w:rsid w:val="00A04A84"/>
    <w:rsid w:val="00A07D4F"/>
    <w:rsid w:val="00A100AA"/>
    <w:rsid w:val="00A25071"/>
    <w:rsid w:val="00A25EC7"/>
    <w:rsid w:val="00A33272"/>
    <w:rsid w:val="00A465DB"/>
    <w:rsid w:val="00A5649A"/>
    <w:rsid w:val="00A612C6"/>
    <w:rsid w:val="00A62CAF"/>
    <w:rsid w:val="00A76D89"/>
    <w:rsid w:val="00A863A2"/>
    <w:rsid w:val="00A87567"/>
    <w:rsid w:val="00A87A85"/>
    <w:rsid w:val="00A92E4A"/>
    <w:rsid w:val="00A935DD"/>
    <w:rsid w:val="00A947B8"/>
    <w:rsid w:val="00A9594D"/>
    <w:rsid w:val="00A978CF"/>
    <w:rsid w:val="00AA2EBE"/>
    <w:rsid w:val="00AA7285"/>
    <w:rsid w:val="00AC20C8"/>
    <w:rsid w:val="00AC4DD0"/>
    <w:rsid w:val="00AD1FA7"/>
    <w:rsid w:val="00AD46F7"/>
    <w:rsid w:val="00AE076F"/>
    <w:rsid w:val="00AE3089"/>
    <w:rsid w:val="00AE7A5A"/>
    <w:rsid w:val="00AF1413"/>
    <w:rsid w:val="00AF1521"/>
    <w:rsid w:val="00B009B1"/>
    <w:rsid w:val="00B21211"/>
    <w:rsid w:val="00B23F24"/>
    <w:rsid w:val="00B27C40"/>
    <w:rsid w:val="00B32952"/>
    <w:rsid w:val="00B34524"/>
    <w:rsid w:val="00B410BC"/>
    <w:rsid w:val="00B44543"/>
    <w:rsid w:val="00B51CE0"/>
    <w:rsid w:val="00B603BF"/>
    <w:rsid w:val="00B628E9"/>
    <w:rsid w:val="00B634DE"/>
    <w:rsid w:val="00B63BD6"/>
    <w:rsid w:val="00B67032"/>
    <w:rsid w:val="00B720F8"/>
    <w:rsid w:val="00B726B7"/>
    <w:rsid w:val="00B7373E"/>
    <w:rsid w:val="00B73AF2"/>
    <w:rsid w:val="00B74E6A"/>
    <w:rsid w:val="00B7513B"/>
    <w:rsid w:val="00B75ACD"/>
    <w:rsid w:val="00B85835"/>
    <w:rsid w:val="00B96E68"/>
    <w:rsid w:val="00BA2BBE"/>
    <w:rsid w:val="00BB447B"/>
    <w:rsid w:val="00BC3706"/>
    <w:rsid w:val="00BC52C7"/>
    <w:rsid w:val="00BD36F4"/>
    <w:rsid w:val="00BE0F3D"/>
    <w:rsid w:val="00BF01E4"/>
    <w:rsid w:val="00BF7E7B"/>
    <w:rsid w:val="00C10DCB"/>
    <w:rsid w:val="00C1142F"/>
    <w:rsid w:val="00C17D27"/>
    <w:rsid w:val="00C17F19"/>
    <w:rsid w:val="00C17F22"/>
    <w:rsid w:val="00C21FED"/>
    <w:rsid w:val="00C23956"/>
    <w:rsid w:val="00C33D56"/>
    <w:rsid w:val="00C35471"/>
    <w:rsid w:val="00C40F3C"/>
    <w:rsid w:val="00C41FCE"/>
    <w:rsid w:val="00C42AAD"/>
    <w:rsid w:val="00C51FDE"/>
    <w:rsid w:val="00C64223"/>
    <w:rsid w:val="00C67602"/>
    <w:rsid w:val="00C70A77"/>
    <w:rsid w:val="00C84899"/>
    <w:rsid w:val="00C94B01"/>
    <w:rsid w:val="00CA62BA"/>
    <w:rsid w:val="00CA7451"/>
    <w:rsid w:val="00CB3BC6"/>
    <w:rsid w:val="00CC7230"/>
    <w:rsid w:val="00CC75D1"/>
    <w:rsid w:val="00CD15C6"/>
    <w:rsid w:val="00CD7696"/>
    <w:rsid w:val="00CE5FBB"/>
    <w:rsid w:val="00CF15BD"/>
    <w:rsid w:val="00CF4C80"/>
    <w:rsid w:val="00D00899"/>
    <w:rsid w:val="00D01661"/>
    <w:rsid w:val="00D01AC6"/>
    <w:rsid w:val="00D26E99"/>
    <w:rsid w:val="00D30BB6"/>
    <w:rsid w:val="00D3364A"/>
    <w:rsid w:val="00D40477"/>
    <w:rsid w:val="00D50362"/>
    <w:rsid w:val="00D519B3"/>
    <w:rsid w:val="00D57C7D"/>
    <w:rsid w:val="00D66198"/>
    <w:rsid w:val="00D879BB"/>
    <w:rsid w:val="00DA1741"/>
    <w:rsid w:val="00DA42E8"/>
    <w:rsid w:val="00DA656F"/>
    <w:rsid w:val="00DA7009"/>
    <w:rsid w:val="00DD2F4D"/>
    <w:rsid w:val="00DD5264"/>
    <w:rsid w:val="00DF222B"/>
    <w:rsid w:val="00DF263E"/>
    <w:rsid w:val="00DF32EB"/>
    <w:rsid w:val="00DF4F28"/>
    <w:rsid w:val="00E03453"/>
    <w:rsid w:val="00E05252"/>
    <w:rsid w:val="00E07FF9"/>
    <w:rsid w:val="00E12A56"/>
    <w:rsid w:val="00E3240B"/>
    <w:rsid w:val="00E416FF"/>
    <w:rsid w:val="00E5614C"/>
    <w:rsid w:val="00E60C3A"/>
    <w:rsid w:val="00E66107"/>
    <w:rsid w:val="00E7780B"/>
    <w:rsid w:val="00E8085A"/>
    <w:rsid w:val="00E80C8A"/>
    <w:rsid w:val="00E81C18"/>
    <w:rsid w:val="00E844E1"/>
    <w:rsid w:val="00E90BF6"/>
    <w:rsid w:val="00E92D9E"/>
    <w:rsid w:val="00E93982"/>
    <w:rsid w:val="00E95073"/>
    <w:rsid w:val="00EA523B"/>
    <w:rsid w:val="00ED18E7"/>
    <w:rsid w:val="00EF1053"/>
    <w:rsid w:val="00F02C7C"/>
    <w:rsid w:val="00F043DD"/>
    <w:rsid w:val="00F129A4"/>
    <w:rsid w:val="00F2325D"/>
    <w:rsid w:val="00F446AC"/>
    <w:rsid w:val="00F52634"/>
    <w:rsid w:val="00F60842"/>
    <w:rsid w:val="00F64E9F"/>
    <w:rsid w:val="00F70237"/>
    <w:rsid w:val="00F72AD9"/>
    <w:rsid w:val="00F76F64"/>
    <w:rsid w:val="00F82FC6"/>
    <w:rsid w:val="00F96A18"/>
    <w:rsid w:val="00FA2248"/>
    <w:rsid w:val="00FA25CC"/>
    <w:rsid w:val="00FA3BBD"/>
    <w:rsid w:val="00FD041C"/>
    <w:rsid w:val="00FD2548"/>
    <w:rsid w:val="00FF38BE"/>
    <w:rsid w:val="00FF3BD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0BFA0"/>
  <w15:chartTrackingRefBased/>
  <w15:docId w15:val="{F112FD84-BE04-4B02-BA1F-F02088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 text"/>
    <w:qFormat/>
    <w:rsid w:val="002E3FCF"/>
    <w:pPr>
      <w:spacing w:after="0" w:line="240" w:lineRule="auto"/>
    </w:pPr>
    <w:rPr>
      <w:rFonts w:ascii="Arial Narrow" w:eastAsia="Calibri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3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2-ClanekSmlouvy"/>
    <w:basedOn w:val="Nadpis1"/>
    <w:next w:val="Normln"/>
    <w:link w:val="Nadpis2Char"/>
    <w:qFormat/>
    <w:rsid w:val="002E3FCF"/>
    <w:pPr>
      <w:numPr>
        <w:numId w:val="2"/>
      </w:numPr>
      <w:spacing w:after="240"/>
      <w:outlineLvl w:val="1"/>
    </w:pPr>
    <w:rPr>
      <w:rFonts w:ascii="Arial Narrow" w:eastAsia="Calibri" w:hAnsi="Arial Narrow" w:cs="Times New Roman"/>
      <w:b/>
      <w:iCs/>
      <w:color w:val="auto"/>
      <w:kern w:val="32"/>
      <w:sz w:val="28"/>
      <w:szCs w:val="28"/>
    </w:rPr>
  </w:style>
  <w:style w:type="paragraph" w:styleId="Nadpis3">
    <w:name w:val="heading 3"/>
    <w:aliases w:val="Nadpis3-ClanekSmlouvy"/>
    <w:basedOn w:val="Nadpis2"/>
    <w:next w:val="Normln"/>
    <w:link w:val="Nadpis3Char"/>
    <w:qFormat/>
    <w:rsid w:val="002E3FCF"/>
    <w:pPr>
      <w:numPr>
        <w:ilvl w:val="1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4"/>
      <w:szCs w:val="26"/>
    </w:rPr>
  </w:style>
  <w:style w:type="paragraph" w:styleId="Nadpis4">
    <w:name w:val="heading 4"/>
    <w:aliases w:val="Nadpis4"/>
    <w:basedOn w:val="Nadpis3"/>
    <w:next w:val="Normln"/>
    <w:link w:val="Nadpis4Char"/>
    <w:qFormat/>
    <w:rsid w:val="002E3FCF"/>
    <w:pPr>
      <w:numPr>
        <w:ilvl w:val="3"/>
      </w:numPr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rsid w:val="002E3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2E3F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rsid w:val="002E3F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2E3F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2E3FC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2-ClanekSmlouvy Char"/>
    <w:basedOn w:val="Standardnpsmoodstavce"/>
    <w:link w:val="Nadpis2"/>
    <w:rsid w:val="002E3FCF"/>
    <w:rPr>
      <w:rFonts w:ascii="Arial Narrow" w:eastAsia="Calibri" w:hAnsi="Arial Narrow" w:cs="Times New Roman"/>
      <w:b/>
      <w:iCs/>
      <w:kern w:val="32"/>
      <w:sz w:val="28"/>
      <w:szCs w:val="28"/>
      <w:lang w:eastAsia="cs-CZ"/>
    </w:rPr>
  </w:style>
  <w:style w:type="character" w:customStyle="1" w:styleId="Nadpis3Char">
    <w:name w:val="Nadpis 3 Char"/>
    <w:aliases w:val="Nadpis3-ClanekSmlouvy Char"/>
    <w:basedOn w:val="Standardnpsmoodstavce"/>
    <w:link w:val="Nadpis3"/>
    <w:rsid w:val="002E3FCF"/>
    <w:rPr>
      <w:rFonts w:ascii="Arial Narrow" w:eastAsia="Calibri" w:hAnsi="Arial Narrow" w:cs="Arial"/>
      <w:b/>
      <w:bCs/>
      <w:iCs/>
      <w:kern w:val="32"/>
      <w:sz w:val="24"/>
      <w:szCs w:val="26"/>
      <w:lang w:eastAsia="cs-CZ"/>
    </w:rPr>
  </w:style>
  <w:style w:type="character" w:customStyle="1" w:styleId="Nadpis4Char">
    <w:name w:val="Nadpis 4 Char"/>
    <w:aliases w:val="Nadpis4 Char"/>
    <w:basedOn w:val="Standardnpsmoodstavce"/>
    <w:link w:val="Nadpis4"/>
    <w:rsid w:val="002E3FCF"/>
    <w:rPr>
      <w:rFonts w:ascii="Arial Narrow" w:eastAsia="Calibri" w:hAnsi="Arial Narrow" w:cs="Arial"/>
      <w:b/>
      <w:iCs/>
      <w:kern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3FCF"/>
    <w:rPr>
      <w:rFonts w:ascii="Arial Narrow" w:eastAsia="Calibri" w:hAnsi="Arial Narrow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FCF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3FCF"/>
    <w:rPr>
      <w:rFonts w:ascii="Times New Roman" w:eastAsia="Calibri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3FCF"/>
    <w:rPr>
      <w:rFonts w:ascii="Times New Roman" w:eastAsia="Calibri" w:hAnsi="Times New Roman" w:cs="Times New Roman"/>
      <w:i/>
      <w:iCs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3FCF"/>
    <w:rPr>
      <w:rFonts w:ascii="Arial" w:eastAsia="Calibri" w:hAnsi="Arial" w:cs="Arial"/>
      <w:lang w:eastAsia="cs-CZ"/>
    </w:rPr>
  </w:style>
  <w:style w:type="character" w:styleId="Hypertextovodkaz">
    <w:name w:val="Hyperlink"/>
    <w:uiPriority w:val="99"/>
    <w:rsid w:val="002E3FCF"/>
    <w:rPr>
      <w:rFonts w:cs="Times New Roman"/>
      <w:color w:val="0000FF"/>
      <w:u w:val="single"/>
    </w:rPr>
  </w:style>
  <w:style w:type="paragraph" w:styleId="Nzev">
    <w:name w:val="Title"/>
    <w:aliases w:val="Titul Dokumentu"/>
    <w:basedOn w:val="Normln"/>
    <w:next w:val="Normln"/>
    <w:link w:val="NzevChar"/>
    <w:qFormat/>
    <w:rsid w:val="002E3FCF"/>
    <w:pPr>
      <w:spacing w:before="240" w:after="120"/>
      <w:jc w:val="center"/>
    </w:pPr>
    <w:rPr>
      <w:rFonts w:cs="Arial"/>
      <w:b/>
      <w:bCs/>
      <w:caps/>
      <w:kern w:val="28"/>
      <w:sz w:val="28"/>
      <w:szCs w:val="32"/>
    </w:rPr>
  </w:style>
  <w:style w:type="character" w:customStyle="1" w:styleId="NzevChar">
    <w:name w:val="Název Char"/>
    <w:aliases w:val="Titul Dokumentu Char"/>
    <w:basedOn w:val="Standardnpsmoodstavce"/>
    <w:link w:val="Nzev"/>
    <w:rsid w:val="002E3FCF"/>
    <w:rPr>
      <w:rFonts w:ascii="Arial Narrow" w:eastAsia="Calibri" w:hAnsi="Arial Narrow" w:cs="Arial"/>
      <w:b/>
      <w:bCs/>
      <w:caps/>
      <w:kern w:val="28"/>
      <w:sz w:val="28"/>
      <w:szCs w:val="32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2E3FC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locked/>
    <w:rsid w:val="002E3FCF"/>
    <w:rPr>
      <w:rFonts w:ascii="Arial Narrow" w:eastAsia="Calibri" w:hAnsi="Arial Narrow" w:cs="Times New Roman"/>
      <w:lang w:eastAsia="cs-CZ"/>
    </w:rPr>
  </w:style>
  <w:style w:type="paragraph" w:customStyle="1" w:styleId="W3MUZkonParagraf">
    <w:name w:val="W3MU: Zákon Paragraf"/>
    <w:basedOn w:val="Normln"/>
    <w:next w:val="Normln"/>
    <w:rsid w:val="002E3FCF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2E3FCF"/>
    <w:pPr>
      <w:tabs>
        <w:tab w:val="num" w:pos="510"/>
      </w:tabs>
      <w:spacing w:after="120"/>
      <w:outlineLvl w:val="1"/>
    </w:pPr>
    <w:rPr>
      <w:rFonts w:ascii="Verdana" w:eastAsia="Times New Roman" w:hAnsi="Verdana"/>
      <w:sz w:val="20"/>
      <w:szCs w:val="24"/>
    </w:rPr>
  </w:style>
  <w:style w:type="paragraph" w:customStyle="1" w:styleId="W3MUZkonPsmeno">
    <w:name w:val="W3MU: Zákon Písmeno"/>
    <w:basedOn w:val="Normln"/>
    <w:link w:val="W3MUZkonPsmenoChar"/>
    <w:rsid w:val="002E3FCF"/>
    <w:pPr>
      <w:spacing w:after="120"/>
      <w:outlineLvl w:val="2"/>
    </w:pPr>
    <w:rPr>
      <w:rFonts w:ascii="Verdana" w:eastAsia="Times New Roman" w:hAnsi="Verdana"/>
      <w:sz w:val="20"/>
      <w:szCs w:val="24"/>
    </w:rPr>
  </w:style>
  <w:style w:type="paragraph" w:customStyle="1" w:styleId="W3MUZhlavtabulky">
    <w:name w:val="W3MU: Záhlaví tabulky"/>
    <w:basedOn w:val="Normln"/>
    <w:rsid w:val="002E3FCF"/>
    <w:pPr>
      <w:shd w:val="pct20" w:color="auto" w:fill="auto"/>
      <w:spacing w:line="300" w:lineRule="exact"/>
    </w:pPr>
    <w:rPr>
      <w:rFonts w:ascii="Verdana" w:eastAsia="Times New Roman" w:hAnsi="Verdana"/>
      <w:color w:val="000080"/>
      <w:sz w:val="20"/>
      <w:szCs w:val="24"/>
    </w:rPr>
  </w:style>
  <w:style w:type="paragraph" w:customStyle="1" w:styleId="W3MUTexttabulky">
    <w:name w:val="W3MU: Text tabulky"/>
    <w:basedOn w:val="Normln"/>
    <w:rsid w:val="002E3FCF"/>
    <w:rPr>
      <w:rFonts w:ascii="Verdana" w:eastAsia="Times New Roman" w:hAnsi="Verdana"/>
      <w:sz w:val="20"/>
      <w:szCs w:val="24"/>
    </w:rPr>
  </w:style>
  <w:style w:type="character" w:customStyle="1" w:styleId="W3MUOdkaz">
    <w:name w:val="W3MU: Odkaz"/>
    <w:rsid w:val="002E3FCF"/>
    <w:rPr>
      <w:rFonts w:ascii="Verdana" w:hAnsi="Verdana"/>
      <w:sz w:val="20"/>
      <w:u w:val="single"/>
    </w:rPr>
  </w:style>
  <w:style w:type="paragraph" w:customStyle="1" w:styleId="W3MUNormln">
    <w:name w:val="W3MU: Normální"/>
    <w:rsid w:val="002E3FC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2E3FCF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2E3FCF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2E3FCF"/>
    <w:pPr>
      <w:outlineLvl w:val="2"/>
    </w:pPr>
  </w:style>
  <w:style w:type="character" w:customStyle="1" w:styleId="W3MUZkonOdstavecChar">
    <w:name w:val="W3MU: Zákon Odstavec Char"/>
    <w:link w:val="W3MUZkonOdstavec"/>
    <w:rsid w:val="002E3FCF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3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FCF"/>
    <w:rPr>
      <w:rFonts w:ascii="Arial Narrow" w:eastAsia="Calibri" w:hAnsi="Arial Narrow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FCF"/>
    <w:rPr>
      <w:rFonts w:ascii="Arial Narrow" w:eastAsia="Calibri" w:hAnsi="Arial Narrow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B8"/>
    <w:rPr>
      <w:rFonts w:ascii="Segoe UI" w:eastAsia="Calibr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A62BA"/>
    <w:pPr>
      <w:widowControl w:val="0"/>
      <w:ind w:left="508"/>
    </w:pPr>
    <w:rPr>
      <w:rFonts w:ascii="Times New Roman" w:eastAsia="Times New Roman" w:hAnsi="Times New Roman" w:cstheme="minorBidi"/>
      <w:sz w:val="21"/>
      <w:szCs w:val="21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A62BA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W3MUZkonOdstavecslovanChar">
    <w:name w:val="W3MU: Zákon Odstavec Číslovaný Char"/>
    <w:link w:val="W3MUZkonOdstavecslovan"/>
    <w:qFormat/>
    <w:rsid w:val="00CA62BA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PsmenoChar">
    <w:name w:val="W3MU: Zákon Písmeno Char"/>
    <w:link w:val="W3MUZkonPsmeno"/>
    <w:rsid w:val="00025E6E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highlight">
    <w:name w:val="highlight"/>
    <w:basedOn w:val="Standardnpsmoodstavce"/>
    <w:rsid w:val="00C94B01"/>
  </w:style>
  <w:style w:type="character" w:styleId="Odkaznakoment">
    <w:name w:val="annotation reference"/>
    <w:basedOn w:val="Standardnpsmoodstavce"/>
    <w:uiPriority w:val="99"/>
    <w:semiHidden/>
    <w:unhideWhenUsed/>
    <w:rsid w:val="0075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187"/>
    <w:rPr>
      <w:rFonts w:ascii="Arial Narrow" w:eastAsia="Calibri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187"/>
    <w:rPr>
      <w:rFonts w:ascii="Arial Narrow" w:eastAsia="Calibri" w:hAnsi="Arial Narrow" w:cs="Times New Roman"/>
      <w:b/>
      <w:bCs/>
      <w:sz w:val="20"/>
      <w:szCs w:val="20"/>
      <w:lang w:eastAsia="cs-CZ"/>
    </w:rPr>
  </w:style>
  <w:style w:type="paragraph" w:customStyle="1" w:styleId="xmsonormal">
    <w:name w:val="x_msonormal"/>
    <w:basedOn w:val="Normln"/>
    <w:rsid w:val="00BC3706"/>
    <w:rPr>
      <w:rFonts w:ascii="Calibri" w:eastAsiaTheme="minorHAnsi" w:hAnsi="Calibri" w:cs="Calibri"/>
    </w:rPr>
  </w:style>
  <w:style w:type="paragraph" w:styleId="Revize">
    <w:name w:val="Revision"/>
    <w:hidden/>
    <w:uiPriority w:val="99"/>
    <w:semiHidden/>
    <w:rsid w:val="00B726B7"/>
    <w:pPr>
      <w:spacing w:after="0" w:line="240" w:lineRule="auto"/>
    </w:pPr>
    <w:rPr>
      <w:rFonts w:ascii="Arial Narrow" w:eastAsia="Calibri" w:hAnsi="Arial Narrow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9255-37FA-4942-A0C4-0CC6F53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Peigerová Michaela</cp:lastModifiedBy>
  <cp:revision>3</cp:revision>
  <cp:lastPrinted>2022-08-23T14:26:00Z</cp:lastPrinted>
  <dcterms:created xsi:type="dcterms:W3CDTF">2022-08-23T14:26:00Z</dcterms:created>
  <dcterms:modified xsi:type="dcterms:W3CDTF">2022-08-23T14:29:00Z</dcterms:modified>
</cp:coreProperties>
</file>