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6051"/>
        <w:gridCol w:w="963"/>
        <w:gridCol w:w="1646"/>
        <w:gridCol w:w="1280"/>
      </w:tblGrid>
      <w:tr w:rsidR="00C44F03" w:rsidRPr="00C44F03" w14:paraId="220DD03A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443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Program kurzu Základy zdravotnické legislativy, etiky a komunikace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79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EA43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1BF33D24" w14:textId="77777777" w:rsidTr="00C44F03">
        <w:trPr>
          <w:trHeight w:val="30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0A47" w14:textId="7EB31EC0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konání kurzu: </w:t>
            </w:r>
            <w:r w:rsidR="002C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2C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(16:00-20:00) - </w:t>
            </w:r>
            <w:r w:rsidR="00C01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2C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2C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(8:00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noBreakHyphen/>
              <w:t>17:00)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0B07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8DF16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56BDB094" w14:textId="77777777" w:rsidTr="00C44F03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227" w14:textId="12C66A6A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konání: </w:t>
            </w:r>
            <w:r w:rsidR="00B91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on-line přenos z </w:t>
            </w:r>
            <w:r w:rsidRPr="00C4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LF MU Brno, Kamenice 5, 625 00, Brno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B53A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A7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F4FF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44F03" w:rsidRPr="00C44F03" w14:paraId="4227C02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04B8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D05A" w14:textId="799F8115" w:rsidR="00C44F03" w:rsidRPr="00C44F03" w:rsidRDefault="002C243C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09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C44F03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distanční forma, přes MS-TEAMS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771" w14:textId="77777777" w:rsidR="00C44F03" w:rsidRPr="00C44F03" w:rsidRDefault="00C44F03" w:rsidP="00C44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FD1D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0AD0" w14:textId="77777777" w:rsidR="00C44F03" w:rsidRPr="00C44F03" w:rsidRDefault="00C44F03" w:rsidP="00C44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1846C56B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817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E6789" w14:textId="6123DAD0" w:rsidR="00C0214D" w:rsidRPr="00C44F03" w:rsidRDefault="00C01D2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2C2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</w:t>
            </w:r>
            <w:r w:rsidR="002C24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bookmarkStart w:id="0" w:name="_GoBack"/>
            <w:bookmarkEnd w:id="0"/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.202</w:t>
            </w:r>
            <w:r w:rsidR="00C021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="00C0214D"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D11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distanční forma, přes MS-TEAMS</w:t>
            </w:r>
          </w:p>
        </w:tc>
      </w:tr>
      <w:tr w:rsidR="00C0214D" w:rsidRPr="00C44F03" w14:paraId="098C04EF" w14:textId="77777777" w:rsidTr="00C0214D">
        <w:trPr>
          <w:trHeight w:val="12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5AC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A9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074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A80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444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5040E42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BA5F8D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Legislativa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792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D53F9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6E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B6AD6A" w14:textId="77777777" w:rsidTr="00C0214D">
        <w:trPr>
          <w:trHeight w:val="44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6A8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FC76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právní předpisy ve zdravotnictví a jejich hierarchie.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6080D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3B9D5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AEE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519AF34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2783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FB87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Organizace a řízení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C243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AF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066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C314B" w14:textId="77777777" w:rsidTr="00C0214D">
        <w:trPr>
          <w:trHeight w:val="354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309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8181A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Rozhodování pacienta (informovaný souhlas, odmítnutí péče).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6A2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4FE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04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DAD3D87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6BCB2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5CBCB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Poskytování zdravotní péče bez souhlasu, omezovači prostředky.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228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78C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38C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AD505E1" w14:textId="77777777" w:rsidTr="00C0214D">
        <w:trPr>
          <w:trHeight w:val="281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1E3AF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C8BDD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Povinná mlčenlivost zdravotnických pracovníků.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6DB9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C91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9F2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DF92783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4F6D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20A6F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Vedení a nakládání se zdravotnickou dokumentací.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B15D7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A957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5A35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EBF9BB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6DB42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A613E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Náležitá odborná úroveň (lege </w:t>
            </w:r>
            <w:proofErr w:type="spellStart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artis</w:t>
            </w:r>
            <w:proofErr w:type="spellEnd"/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7C61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1DF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2D8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6FDDF9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6D6F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23271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Stížnosti ve zdravotnictví.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10D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2C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EEB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994CAD8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7690E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A280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Právní odpovědnost lékaře a poskytovatele zdravotních služeb.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5914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7F1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E8C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C8CEF08" w14:textId="77777777" w:rsidTr="00C44F03">
        <w:trPr>
          <w:trHeight w:val="49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C36B54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Poskytování zdravotní péče v Evropské unii a přeshraniční zdravotní péče.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D56BD1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B95F089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9C02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123206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5BAEA7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veřejného zdravotního pojištění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EC181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094633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9F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AAF3CA0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9EBC7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B0680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Zdravotní služby hrazené ze zdravotního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194F10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9EF4A66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EF03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39001A5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5AD9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D1C0D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Plátci zdravotního pojištění, práva a povinnosti pojištěnců.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C8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8585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65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EDE26CC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F37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D875A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Systém úhrad zdravotní péče.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725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76C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A34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763F7B3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4B83117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Systém sociálního zabezpečení a lékařská posudková služba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E42B6C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06B16B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07E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4184685" w14:textId="77777777" w:rsidTr="00C0214D">
        <w:trPr>
          <w:trHeight w:val="300"/>
        </w:trPr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2576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7F1DC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Nemocenské pojištění.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0A60062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B69861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92B8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214D" w:rsidRPr="00C44F03" w14:paraId="66562796" w14:textId="77777777" w:rsidTr="00C0214D">
        <w:trPr>
          <w:trHeight w:val="315"/>
        </w:trPr>
        <w:tc>
          <w:tcPr>
            <w:tcW w:w="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619A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41F5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36BD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DC7D54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Tobiášová/</w:t>
            </w: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Koščík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C0ED2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214D" w:rsidRPr="00C44F03" w14:paraId="27852A50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39977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447E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Důchodové pojištění.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778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1D3018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F5B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A325BA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B50D1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C2FC0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Sociální pomoc a sociální služby.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4A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876B01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A7FD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1004D79E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28E6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DC78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81A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9725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6F10642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vAlign w:val="center"/>
            <w:hideMark/>
          </w:tcPr>
          <w:p w14:paraId="24D071B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Lékařská etika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A623A2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B1EE9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0B7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0724F52C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178A01FF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47B5C6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kodexy, etické chování zdravotnických pracovníků.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B94507B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3E04497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Kuře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40C0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7F8F6745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FDE505C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7EBD95D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etické zásady.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35D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3348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D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62D5B71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79B80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4794D49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Etické problémy současné medicíny.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D1AC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D6F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B0AE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4E306F40" w14:textId="77777777" w:rsidTr="00C44F03">
        <w:trPr>
          <w:trHeight w:val="13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C1A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5DE9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95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86D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593B0375" w14:textId="77777777" w:rsidTr="00C44F03">
        <w:trPr>
          <w:trHeight w:val="315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14:paraId="3328BAF3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cs-CZ"/>
              </w:rPr>
              <w:t>Komunikace ve zdravotnictví</w:t>
            </w: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98C7CE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C360745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1CF5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3AAD2286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007FB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304BA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Základní principy a specifika.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5D2F3AD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DAFB8E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Světlák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49E8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DB9A50A" w14:textId="77777777" w:rsidTr="00C0214D">
        <w:trPr>
          <w:trHeight w:val="52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122EF8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A0B417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Komunikace mezi zdravotnickými pracovníky, pacientem a osobami jemu blízkými.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A196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8B90E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2574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6B504C62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FD3890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E6FD48A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Krizová komunikace.</w:t>
            </w: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97F02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5781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94B" w14:textId="77777777" w:rsidR="00C0214D" w:rsidRPr="00C44F03" w:rsidRDefault="00C0214D" w:rsidP="00C02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0214D" w:rsidRPr="00C44F03" w14:paraId="2BF0022F" w14:textId="77777777" w:rsidTr="00C0214D">
        <w:trPr>
          <w:trHeight w:val="315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392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2FD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E895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44F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EEC" w14:textId="77777777" w:rsidR="00C0214D" w:rsidRPr="00C44F03" w:rsidRDefault="00C0214D" w:rsidP="00C02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B1B4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14D" w:rsidRPr="00C44F03" w14:paraId="07A1DFD1" w14:textId="77777777" w:rsidTr="00C0214D">
        <w:trPr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9CF7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8C0C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71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0E5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24B" w14:textId="77777777" w:rsidR="00C0214D" w:rsidRPr="00C44F03" w:rsidRDefault="00C0214D" w:rsidP="00C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3072358" w14:textId="77777777" w:rsidR="00FE43D0" w:rsidRDefault="00FE43D0"/>
    <w:sectPr w:rsidR="00FE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6E"/>
    <w:rsid w:val="000D116A"/>
    <w:rsid w:val="002C243C"/>
    <w:rsid w:val="003C0919"/>
    <w:rsid w:val="00A66C75"/>
    <w:rsid w:val="00B91B84"/>
    <w:rsid w:val="00C01D2D"/>
    <w:rsid w:val="00C0214D"/>
    <w:rsid w:val="00C44F03"/>
    <w:rsid w:val="00E32A6E"/>
    <w:rsid w:val="00EF395A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DC"/>
  <w15:chartTrackingRefBased/>
  <w15:docId w15:val="{FBC35657-216E-4DB3-B604-47CE2DE7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10</cp:revision>
  <dcterms:created xsi:type="dcterms:W3CDTF">2020-07-20T12:15:00Z</dcterms:created>
  <dcterms:modified xsi:type="dcterms:W3CDTF">2021-05-24T11:15:00Z</dcterms:modified>
</cp:coreProperties>
</file>