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7E2E" w14:textId="0B1CB52D" w:rsidR="00E825C8" w:rsidRPr="006865C6" w:rsidRDefault="00D45BB9" w:rsidP="00E825C8">
      <w:pPr>
        <w:spacing w:after="240"/>
        <w:jc w:val="center"/>
        <w:rPr>
          <w:rFonts w:asciiTheme="minorHAnsi" w:hAnsiTheme="minorHAnsi" w:cstheme="minorHAnsi"/>
          <w:b/>
          <w:sz w:val="28"/>
          <w:lang w:val="en-US"/>
        </w:rPr>
      </w:pPr>
      <w:bookmarkStart w:id="0" w:name="_GoBack"/>
      <w:proofErr w:type="spellStart"/>
      <w:r w:rsidRPr="00D45BB9">
        <w:rPr>
          <w:rFonts w:asciiTheme="minorHAnsi" w:hAnsiTheme="minorHAnsi" w:cstheme="minorHAnsi"/>
          <w:b/>
          <w:sz w:val="28"/>
          <w:szCs w:val="28"/>
          <w:lang w:val="en-US"/>
        </w:rPr>
        <w:t>I</w:t>
      </w:r>
      <w:r w:rsidR="00391AEE" w:rsidRPr="00D45BB9">
        <w:rPr>
          <w:rFonts w:asciiTheme="minorHAnsi" w:hAnsiTheme="minorHAnsi" w:cstheme="minorHAnsi"/>
          <w:b/>
          <w:sz w:val="28"/>
          <w:szCs w:val="28"/>
          <w:lang w:val="en-US"/>
        </w:rPr>
        <w:t>nGA</w:t>
      </w:r>
      <w:bookmarkEnd w:id="0"/>
      <w:proofErr w:type="spellEnd"/>
      <w:r w:rsidR="00391AEE" w:rsidRPr="006865C6">
        <w:rPr>
          <w:rFonts w:asciiTheme="minorHAnsi" w:hAnsiTheme="minorHAnsi" w:cstheme="minorHAnsi"/>
          <w:b/>
          <w:sz w:val="28"/>
          <w:lang w:val="en-US"/>
        </w:rPr>
        <w:t xml:space="preserve"> LF Accelerate </w:t>
      </w:r>
      <w:r w:rsidR="00DA6CD8" w:rsidRPr="006865C6">
        <w:rPr>
          <w:rFonts w:asciiTheme="minorHAnsi" w:hAnsiTheme="minorHAnsi" w:cstheme="minorHAnsi"/>
          <w:b/>
          <w:sz w:val="28"/>
          <w:lang w:val="en-US"/>
        </w:rPr>
        <w:t>-</w:t>
      </w:r>
      <w:r w:rsidR="00391AEE" w:rsidRPr="006865C6">
        <w:rPr>
          <w:rFonts w:asciiTheme="minorHAnsi" w:hAnsiTheme="minorHAnsi" w:cstheme="minorHAnsi"/>
          <w:b/>
          <w:sz w:val="28"/>
          <w:lang w:val="en-US"/>
        </w:rPr>
        <w:t xml:space="preserve"> </w:t>
      </w:r>
      <w:r w:rsidR="00056940" w:rsidRPr="006865C6">
        <w:rPr>
          <w:rFonts w:asciiTheme="minorHAnsi" w:hAnsiTheme="minorHAnsi" w:cstheme="minorHAnsi"/>
          <w:b/>
          <w:sz w:val="28"/>
          <w:lang w:val="en-US"/>
        </w:rPr>
        <w:t xml:space="preserve">Quarterly </w:t>
      </w:r>
      <w:r w:rsidR="00B11526" w:rsidRPr="006865C6">
        <w:rPr>
          <w:rFonts w:asciiTheme="minorHAnsi" w:hAnsiTheme="minorHAnsi" w:cstheme="minorHAnsi"/>
          <w:b/>
          <w:sz w:val="28"/>
          <w:lang w:val="en-US"/>
        </w:rPr>
        <w:t>c</w:t>
      </w:r>
      <w:r w:rsidR="00E22BEC" w:rsidRPr="006865C6">
        <w:rPr>
          <w:rFonts w:asciiTheme="minorHAnsi" w:hAnsiTheme="minorHAnsi" w:cstheme="minorHAnsi"/>
          <w:b/>
          <w:sz w:val="28"/>
          <w:lang w:val="en-US"/>
        </w:rPr>
        <w:t>hecklist</w:t>
      </w:r>
    </w:p>
    <w:p w14:paraId="699CD156" w14:textId="614CF3A0" w:rsidR="00783CFA" w:rsidRPr="006865C6" w:rsidRDefault="00EE220C" w:rsidP="00EE220C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  <w:r w:rsidRPr="006865C6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The projects are monitored quarterly in the ISEP system. Quarterly </w:t>
      </w:r>
      <w:r w:rsidR="00B11526" w:rsidRPr="006865C6">
        <w:rPr>
          <w:rFonts w:asciiTheme="minorHAnsi" w:hAnsiTheme="minorHAnsi" w:cstheme="minorHAnsi"/>
          <w:color w:val="333333"/>
          <w:sz w:val="20"/>
          <w:szCs w:val="20"/>
          <w:lang w:val="en-US"/>
        </w:rPr>
        <w:t>c</w:t>
      </w:r>
      <w:r w:rsidR="00E22BEC" w:rsidRPr="006865C6">
        <w:rPr>
          <w:rFonts w:asciiTheme="minorHAnsi" w:hAnsiTheme="minorHAnsi" w:cstheme="minorHAnsi"/>
          <w:color w:val="333333"/>
          <w:sz w:val="20"/>
          <w:szCs w:val="20"/>
          <w:lang w:val="en-US"/>
        </w:rPr>
        <w:t>hecklist</w:t>
      </w:r>
      <w:r w:rsidRPr="006865C6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reports are submitted </w:t>
      </w:r>
      <w:r w:rsidRPr="006865C6">
        <w:rPr>
          <w:rFonts w:asciiTheme="minorHAnsi" w:hAnsiTheme="minorHAnsi" w:cstheme="minorHAnsi"/>
          <w:b/>
          <w:color w:val="333333"/>
          <w:sz w:val="20"/>
          <w:szCs w:val="20"/>
          <w:lang w:val="en-US"/>
        </w:rPr>
        <w:t>until the 14th day following the end of the relevant calendar quarter</w:t>
      </w:r>
      <w:r w:rsidRPr="006865C6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. The </w:t>
      </w:r>
      <w:r w:rsidR="0008606E">
        <w:rPr>
          <w:rFonts w:asciiTheme="minorHAnsi" w:hAnsiTheme="minorHAnsi" w:cstheme="minorHAnsi"/>
          <w:color w:val="333333"/>
          <w:sz w:val="20"/>
          <w:szCs w:val="20"/>
          <w:lang w:val="en-US"/>
        </w:rPr>
        <w:t>Grant Office</w:t>
      </w:r>
      <w:r w:rsidRPr="006865C6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of the Faculty of Medicine, M</w:t>
      </w:r>
      <w:r w:rsidR="004A733E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asaryk </w:t>
      </w:r>
      <w:r w:rsidRPr="006865C6">
        <w:rPr>
          <w:rFonts w:asciiTheme="minorHAnsi" w:hAnsiTheme="minorHAnsi" w:cstheme="minorHAnsi"/>
          <w:color w:val="333333"/>
          <w:sz w:val="20"/>
          <w:szCs w:val="20"/>
          <w:lang w:val="en-US"/>
        </w:rPr>
        <w:t>U</w:t>
      </w:r>
      <w:r w:rsidR="004A733E">
        <w:rPr>
          <w:rFonts w:asciiTheme="minorHAnsi" w:hAnsiTheme="minorHAnsi" w:cstheme="minorHAnsi"/>
          <w:color w:val="333333"/>
          <w:sz w:val="20"/>
          <w:szCs w:val="20"/>
          <w:lang w:val="en-US"/>
        </w:rPr>
        <w:t>niversity</w:t>
      </w:r>
      <w:r w:rsidRPr="006865C6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, in cooperation with the </w:t>
      </w:r>
      <w:r w:rsidR="004A733E" w:rsidRPr="004A733E">
        <w:rPr>
          <w:rFonts w:asciiTheme="minorHAnsi" w:hAnsiTheme="minorHAnsi" w:cstheme="minorHAnsi"/>
          <w:color w:val="333333"/>
          <w:sz w:val="20"/>
          <w:szCs w:val="20"/>
          <w:lang w:val="en-US"/>
        </w:rPr>
        <w:t>Office for Research and Quality of the Faculty of Medicine, Masaryk University</w:t>
      </w:r>
      <w:r w:rsidRPr="006865C6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, ensures the formal and factual control of the submitted monitoring reports. </w:t>
      </w:r>
    </w:p>
    <w:p w14:paraId="34288D29" w14:textId="4871DBFC" w:rsidR="00EE220C" w:rsidRPr="006865C6" w:rsidRDefault="00EE220C" w:rsidP="00EE220C">
      <w:pPr>
        <w:shd w:val="clear" w:color="auto" w:fill="FFFFFF"/>
        <w:jc w:val="both"/>
        <w:rPr>
          <w:rFonts w:asciiTheme="minorHAnsi" w:hAnsiTheme="minorHAnsi" w:cstheme="minorHAnsi"/>
          <w:color w:val="333333"/>
          <w:sz w:val="20"/>
          <w:szCs w:val="20"/>
          <w:lang w:val="en-US"/>
        </w:rPr>
      </w:pPr>
      <w:r w:rsidRPr="006865C6">
        <w:rPr>
          <w:rFonts w:asciiTheme="minorHAnsi" w:hAnsiTheme="minorHAnsi" w:cstheme="minorHAnsi"/>
          <w:color w:val="333333"/>
          <w:sz w:val="20"/>
          <w:szCs w:val="20"/>
          <w:lang w:val="en-US"/>
        </w:rPr>
        <w:t>The reviewers may initiate an assessment meeting and invite researchers and experts under CDA to discuss the project progress</w:t>
      </w:r>
      <w:r w:rsidR="00783CFA" w:rsidRPr="006865C6">
        <w:rPr>
          <w:rFonts w:asciiTheme="minorHAnsi" w:hAnsiTheme="minorHAnsi" w:cstheme="minorHAnsi"/>
          <w:color w:val="333333"/>
          <w:sz w:val="20"/>
          <w:szCs w:val="20"/>
          <w:lang w:val="en-US"/>
        </w:rPr>
        <w:t xml:space="preserve"> and further development strategy</w:t>
      </w:r>
      <w:r w:rsidRPr="006865C6">
        <w:rPr>
          <w:rFonts w:asciiTheme="minorHAnsi" w:hAnsiTheme="minorHAnsi" w:cstheme="minorHAnsi"/>
          <w:color w:val="333333"/>
          <w:sz w:val="20"/>
          <w:szCs w:val="20"/>
          <w:lang w:val="en-US"/>
        </w:rPr>
        <w:t>.</w:t>
      </w:r>
    </w:p>
    <w:p w14:paraId="5BF4E95C" w14:textId="77777777" w:rsidR="00EE220C" w:rsidRPr="006865C6" w:rsidRDefault="00EE220C" w:rsidP="00A6562E">
      <w:pPr>
        <w:spacing w:after="60"/>
        <w:rPr>
          <w:rFonts w:asciiTheme="minorHAnsi" w:hAnsiTheme="minorHAnsi" w:cstheme="minorHAnsi"/>
          <w:b/>
          <w:lang w:val="en-US"/>
        </w:rPr>
      </w:pPr>
    </w:p>
    <w:p w14:paraId="3B44A4D8" w14:textId="3F7001AB" w:rsidR="00394DAF" w:rsidRPr="006865C6" w:rsidRDefault="00EE220C" w:rsidP="00EE220C">
      <w:pPr>
        <w:spacing w:line="276" w:lineRule="auto"/>
        <w:rPr>
          <w:rStyle w:val="Nadpis3Char"/>
          <w:rFonts w:asciiTheme="minorHAnsi" w:hAnsiTheme="minorHAnsi" w:cstheme="minorHAnsi"/>
          <w:sz w:val="24"/>
          <w:szCs w:val="24"/>
          <w:lang w:val="en-US"/>
        </w:rPr>
      </w:pPr>
      <w:r w:rsidRPr="006865C6">
        <w:rPr>
          <w:rStyle w:val="Nadpis3Char"/>
          <w:rFonts w:asciiTheme="minorHAnsi" w:hAnsiTheme="minorHAnsi" w:cstheme="minorHAnsi"/>
          <w:sz w:val="24"/>
          <w:szCs w:val="24"/>
          <w:lang w:val="en-US"/>
        </w:rPr>
        <w:t>Report details</w:t>
      </w:r>
      <w:r w:rsidR="00B85441" w:rsidRPr="006865C6">
        <w:rPr>
          <w:rStyle w:val="Nadpis3Char"/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tbl>
      <w:tblPr>
        <w:tblW w:w="488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96"/>
        <w:gridCol w:w="5836"/>
      </w:tblGrid>
      <w:tr w:rsidR="00EE220C" w:rsidRPr="006865C6" w14:paraId="6C641134" w14:textId="77777777" w:rsidTr="00783CFA">
        <w:tc>
          <w:tcPr>
            <w:tcW w:w="1696" w:type="pct"/>
            <w:shd w:val="clear" w:color="auto" w:fill="auto"/>
          </w:tcPr>
          <w:p w14:paraId="6F301469" w14:textId="133315A8" w:rsidR="00EE220C" w:rsidRPr="006865C6" w:rsidRDefault="00EE220C" w:rsidP="000A00E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865C6">
              <w:rPr>
                <w:rFonts w:asciiTheme="minorHAnsi" w:hAnsiTheme="minorHAnsi" w:cstheme="minorHAnsi"/>
                <w:b/>
                <w:lang w:val="en-US"/>
              </w:rPr>
              <w:t>Project number</w:t>
            </w:r>
          </w:p>
        </w:tc>
        <w:tc>
          <w:tcPr>
            <w:tcW w:w="3304" w:type="pct"/>
            <w:shd w:val="clear" w:color="auto" w:fill="auto"/>
          </w:tcPr>
          <w:p w14:paraId="228BE886" w14:textId="4F53831C" w:rsidR="00EE220C" w:rsidRPr="006865C6" w:rsidRDefault="00EE220C" w:rsidP="000A00EE">
            <w:pPr>
              <w:rPr>
                <w:rFonts w:asciiTheme="minorHAnsi" w:hAnsiTheme="minorHAnsi" w:cstheme="minorHAnsi"/>
                <w:lang w:val="en-US"/>
              </w:rPr>
            </w:pPr>
            <w:r w:rsidRPr="006865C6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EP"/>
                  </w:textInput>
                </w:ffData>
              </w:fldChar>
            </w:r>
            <w:r w:rsidRPr="006865C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6865C6">
              <w:rPr>
                <w:rFonts w:asciiTheme="minorHAnsi" w:hAnsiTheme="minorHAnsi" w:cstheme="minorHAnsi"/>
                <w:lang w:val="en-US"/>
              </w:rPr>
            </w:r>
            <w:r w:rsidRPr="006865C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6865C6">
              <w:rPr>
                <w:rFonts w:asciiTheme="minorHAnsi" w:hAnsiTheme="minorHAnsi" w:cstheme="minorHAnsi"/>
                <w:noProof/>
                <w:lang w:val="en-US"/>
              </w:rPr>
              <w:t>ISEP</w:t>
            </w:r>
            <w:r w:rsidRPr="006865C6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EE220C" w:rsidRPr="006865C6" w14:paraId="7FE52F37" w14:textId="77777777" w:rsidTr="00783CFA">
        <w:trPr>
          <w:trHeight w:val="199"/>
        </w:trPr>
        <w:tc>
          <w:tcPr>
            <w:tcW w:w="1696" w:type="pct"/>
            <w:shd w:val="clear" w:color="auto" w:fill="auto"/>
          </w:tcPr>
          <w:p w14:paraId="55F4DE64" w14:textId="051CE4B3" w:rsidR="00EE220C" w:rsidRPr="006865C6" w:rsidRDefault="00EE220C" w:rsidP="000A00E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865C6">
              <w:rPr>
                <w:rFonts w:asciiTheme="minorHAnsi" w:hAnsiTheme="minorHAnsi" w:cstheme="minorHAnsi"/>
                <w:b/>
                <w:lang w:val="en-US"/>
              </w:rPr>
              <w:t>Project title</w:t>
            </w:r>
          </w:p>
        </w:tc>
        <w:tc>
          <w:tcPr>
            <w:tcW w:w="3304" w:type="pct"/>
            <w:shd w:val="clear" w:color="auto" w:fill="auto"/>
          </w:tcPr>
          <w:p w14:paraId="2E048EC0" w14:textId="298D5462" w:rsidR="00EE220C" w:rsidRPr="006865C6" w:rsidRDefault="00783CFA" w:rsidP="000A00EE">
            <w:pPr>
              <w:rPr>
                <w:rFonts w:asciiTheme="minorHAnsi" w:hAnsiTheme="minorHAnsi" w:cstheme="minorHAnsi"/>
                <w:lang w:val="en-US"/>
              </w:rPr>
            </w:pPr>
            <w:r w:rsidRPr="006865C6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alignment with the project proposal form."/>
                  </w:textInput>
                </w:ffData>
              </w:fldChar>
            </w:r>
            <w:r w:rsidRPr="006865C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6865C6">
              <w:rPr>
                <w:rFonts w:asciiTheme="minorHAnsi" w:hAnsiTheme="minorHAnsi" w:cstheme="minorHAnsi"/>
                <w:lang w:val="en-US"/>
              </w:rPr>
            </w:r>
            <w:r w:rsidRPr="006865C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6865C6">
              <w:rPr>
                <w:rFonts w:asciiTheme="minorHAnsi" w:hAnsiTheme="minorHAnsi" w:cstheme="minorHAnsi"/>
                <w:noProof/>
                <w:lang w:val="en-US"/>
              </w:rPr>
              <w:t>in alignment with the project proposal form.</w:t>
            </w:r>
            <w:r w:rsidRPr="006865C6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EE220C" w:rsidRPr="006865C6" w14:paraId="610A1638" w14:textId="77777777" w:rsidTr="00783CFA">
        <w:trPr>
          <w:trHeight w:val="199"/>
        </w:trPr>
        <w:tc>
          <w:tcPr>
            <w:tcW w:w="1696" w:type="pct"/>
            <w:shd w:val="clear" w:color="auto" w:fill="auto"/>
          </w:tcPr>
          <w:p w14:paraId="1CE8433E" w14:textId="43B5F28E" w:rsidR="00EE220C" w:rsidRPr="006865C6" w:rsidRDefault="00EE220C" w:rsidP="000A00E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865C6">
              <w:rPr>
                <w:rFonts w:asciiTheme="minorHAnsi" w:hAnsiTheme="minorHAnsi" w:cstheme="minorHAnsi"/>
                <w:b/>
                <w:lang w:val="en-US"/>
              </w:rPr>
              <w:t xml:space="preserve">Project PI </w:t>
            </w:r>
          </w:p>
        </w:tc>
        <w:tc>
          <w:tcPr>
            <w:tcW w:w="3304" w:type="pct"/>
            <w:shd w:val="clear" w:color="auto" w:fill="auto"/>
          </w:tcPr>
          <w:p w14:paraId="1568657C" w14:textId="238318D0" w:rsidR="00EE220C" w:rsidRPr="006865C6" w:rsidRDefault="000364DB" w:rsidP="000A00EE">
            <w:pPr>
              <w:rPr>
                <w:rFonts w:asciiTheme="minorHAnsi" w:hAnsiTheme="minorHAnsi" w:cstheme="minorHAnsi"/>
                <w:lang w:val="en-US"/>
              </w:rPr>
            </w:pPr>
            <w:r w:rsidRPr="006865C6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, surname, titles, UČO"/>
                  </w:textInput>
                </w:ffData>
              </w:fldChar>
            </w:r>
            <w:r w:rsidRPr="006865C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6865C6">
              <w:rPr>
                <w:rFonts w:asciiTheme="minorHAnsi" w:hAnsiTheme="minorHAnsi" w:cstheme="minorHAnsi"/>
                <w:lang w:val="en-US"/>
              </w:rPr>
            </w:r>
            <w:r w:rsidRPr="006865C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6865C6">
              <w:rPr>
                <w:rFonts w:asciiTheme="minorHAnsi" w:hAnsiTheme="minorHAnsi" w:cstheme="minorHAnsi"/>
                <w:noProof/>
                <w:lang w:val="en-US"/>
              </w:rPr>
              <w:t>Name, surname, titles, UČO</w:t>
            </w:r>
            <w:r w:rsidRPr="006865C6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  <w:tr w:rsidR="000364DB" w:rsidRPr="006865C6" w14:paraId="2AB709D3" w14:textId="77777777" w:rsidTr="000364DB">
        <w:trPr>
          <w:trHeight w:val="199"/>
        </w:trPr>
        <w:tc>
          <w:tcPr>
            <w:tcW w:w="1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D8817" w14:textId="77777777" w:rsidR="000364DB" w:rsidRPr="006865C6" w:rsidRDefault="000364DB" w:rsidP="000364DB">
            <w:pPr>
              <w:rPr>
                <w:rStyle w:val="Nadpis3Char"/>
                <w:rFonts w:asciiTheme="minorHAnsi" w:hAnsiTheme="minorHAnsi" w:cstheme="minorHAnsi"/>
                <w:bCs w:val="0"/>
                <w:sz w:val="24"/>
                <w:szCs w:val="24"/>
                <w:lang w:val="en-US"/>
              </w:rPr>
            </w:pPr>
            <w:r w:rsidRPr="006865C6">
              <w:rPr>
                <w:rStyle w:val="Nadpis3Char"/>
                <w:rFonts w:asciiTheme="minorHAnsi" w:hAnsiTheme="minorHAnsi" w:cstheme="minorHAnsi"/>
                <w:bCs w:val="0"/>
                <w:sz w:val="24"/>
                <w:szCs w:val="24"/>
                <w:lang w:val="en-US"/>
              </w:rPr>
              <w:t>Period/Calendar Q</w:t>
            </w:r>
          </w:p>
        </w:tc>
        <w:tc>
          <w:tcPr>
            <w:tcW w:w="3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BAA776" w14:textId="082B6F50" w:rsidR="000364DB" w:rsidRPr="006865C6" w:rsidRDefault="008450DD" w:rsidP="000364DB">
            <w:pPr>
              <w:rPr>
                <w:rStyle w:val="Nadpis3Char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Style w:val="Nadpis3Char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1Q 2023"/>
                  </w:textInput>
                </w:ffData>
              </w:fldChar>
            </w:r>
            <w:r>
              <w:rPr>
                <w:rStyle w:val="Nadpis3Char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Style w:val="Nadpis3Char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r>
            <w:r>
              <w:rPr>
                <w:rStyle w:val="Nadpis3Char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Nadpis3Char"/>
                <w:rFonts w:asciiTheme="minorHAnsi" w:hAnsiTheme="minorHAnsi" w:cstheme="minorHAnsi"/>
                <w:b w:val="0"/>
                <w:bCs w:val="0"/>
                <w:noProof/>
                <w:sz w:val="24"/>
                <w:szCs w:val="24"/>
                <w:lang w:val="en-US"/>
              </w:rPr>
              <w:t>e.g. 1Q 2023</w:t>
            </w:r>
            <w:r>
              <w:rPr>
                <w:rStyle w:val="Nadpis3Char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0364DB" w:rsidRPr="006865C6" w14:paraId="32B284CA" w14:textId="77777777" w:rsidTr="000364DB">
        <w:trPr>
          <w:trHeight w:val="199"/>
        </w:trPr>
        <w:tc>
          <w:tcPr>
            <w:tcW w:w="169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00A0B8" w14:textId="221C8642" w:rsidR="000364DB" w:rsidRPr="006865C6" w:rsidRDefault="00B11526" w:rsidP="000364DB">
            <w:pPr>
              <w:rPr>
                <w:rStyle w:val="Nadpis3Char"/>
                <w:rFonts w:asciiTheme="minorHAnsi" w:hAnsiTheme="minorHAnsi" w:cstheme="minorHAnsi"/>
                <w:bCs w:val="0"/>
                <w:sz w:val="24"/>
                <w:szCs w:val="24"/>
                <w:lang w:val="en-US"/>
              </w:rPr>
            </w:pPr>
            <w:r w:rsidRPr="006865C6">
              <w:rPr>
                <w:rStyle w:val="Nadpis3Char"/>
                <w:rFonts w:asciiTheme="minorHAnsi" w:hAnsiTheme="minorHAnsi" w:cstheme="minorHAnsi"/>
                <w:bCs w:val="0"/>
                <w:sz w:val="24"/>
                <w:szCs w:val="24"/>
                <w:lang w:val="en-US"/>
              </w:rPr>
              <w:t>S</w:t>
            </w:r>
            <w:r w:rsidR="000364DB" w:rsidRPr="006865C6">
              <w:rPr>
                <w:rStyle w:val="Nadpis3Char"/>
                <w:rFonts w:asciiTheme="minorHAnsi" w:hAnsiTheme="minorHAnsi" w:cstheme="minorHAnsi"/>
                <w:bCs w:val="0"/>
                <w:sz w:val="24"/>
                <w:szCs w:val="24"/>
                <w:lang w:val="en-US"/>
              </w:rPr>
              <w:t>ubmission date</w:t>
            </w:r>
          </w:p>
        </w:tc>
        <w:tc>
          <w:tcPr>
            <w:tcW w:w="33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228E1B" w14:textId="77777777" w:rsidR="000364DB" w:rsidRPr="006865C6" w:rsidRDefault="000364DB" w:rsidP="000A00EE">
            <w:pPr>
              <w:rPr>
                <w:rStyle w:val="Nadpis3Char"/>
                <w:rFonts w:asciiTheme="minorHAnsi" w:hAnsiTheme="minorHAnsi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6865C6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6865C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6865C6">
              <w:rPr>
                <w:rFonts w:asciiTheme="minorHAnsi" w:hAnsiTheme="minorHAnsi" w:cstheme="minorHAnsi"/>
                <w:lang w:val="en-US"/>
              </w:rPr>
            </w:r>
            <w:r w:rsidRPr="006865C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6865C6">
              <w:rPr>
                <w:rFonts w:asciiTheme="minorHAnsi" w:hAnsiTheme="minorHAnsi" w:cstheme="minorHAnsi"/>
                <w:lang w:val="en-US"/>
              </w:rPr>
              <w:t>dd/mm/yyyy</w:t>
            </w:r>
            <w:r w:rsidRPr="006865C6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</w:tbl>
    <w:p w14:paraId="4C50D587" w14:textId="77777777" w:rsidR="00B85441" w:rsidRPr="006865C6" w:rsidRDefault="00B85441" w:rsidP="00A6562E">
      <w:pPr>
        <w:rPr>
          <w:rFonts w:asciiTheme="minorHAnsi" w:hAnsiTheme="minorHAnsi" w:cstheme="minorHAnsi"/>
          <w:lang w:val="en-US"/>
        </w:rPr>
      </w:pPr>
    </w:p>
    <w:p w14:paraId="4BA0DE4B" w14:textId="30B3E0C4" w:rsidR="00EE220C" w:rsidRPr="006865C6" w:rsidRDefault="00EE220C" w:rsidP="00EE220C">
      <w:pPr>
        <w:spacing w:line="276" w:lineRule="auto"/>
        <w:rPr>
          <w:rStyle w:val="Nadpis3Char"/>
          <w:rFonts w:asciiTheme="minorHAnsi" w:hAnsiTheme="minorHAnsi" w:cstheme="minorHAnsi"/>
          <w:sz w:val="24"/>
          <w:szCs w:val="24"/>
          <w:lang w:val="en-US"/>
        </w:rPr>
      </w:pPr>
      <w:r w:rsidRPr="006865C6">
        <w:rPr>
          <w:rStyle w:val="Nadpis3Char"/>
          <w:rFonts w:asciiTheme="minorHAnsi" w:hAnsiTheme="minorHAnsi" w:cstheme="minorHAnsi"/>
          <w:sz w:val="24"/>
          <w:szCs w:val="24"/>
          <w:lang w:val="en-US"/>
        </w:rPr>
        <w:t>Plan</w:t>
      </w:r>
    </w:p>
    <w:tbl>
      <w:tblPr>
        <w:tblW w:w="487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09"/>
      </w:tblGrid>
      <w:tr w:rsidR="00EE220C" w:rsidRPr="006865C6" w14:paraId="6CEE8F17" w14:textId="77777777" w:rsidTr="00EE220C">
        <w:tc>
          <w:tcPr>
            <w:tcW w:w="5000" w:type="pct"/>
            <w:shd w:val="clear" w:color="auto" w:fill="auto"/>
          </w:tcPr>
          <w:p w14:paraId="21A2DA93" w14:textId="2D3F1E7C" w:rsidR="00EE220C" w:rsidRPr="006865C6" w:rsidRDefault="00EE220C" w:rsidP="00EE220C">
            <w:pPr>
              <w:spacing w:line="276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6865C6">
              <w:rPr>
                <w:rStyle w:val="Nadpis3Char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Quarterly activities, objectives, and results </w:t>
            </w:r>
          </w:p>
        </w:tc>
      </w:tr>
      <w:tr w:rsidR="00EE220C" w:rsidRPr="006865C6" w14:paraId="49CC4405" w14:textId="77777777" w:rsidTr="00EE220C">
        <w:trPr>
          <w:trHeight w:val="1164"/>
        </w:trPr>
        <w:tc>
          <w:tcPr>
            <w:tcW w:w="5000" w:type="pct"/>
            <w:shd w:val="clear" w:color="auto" w:fill="auto"/>
          </w:tcPr>
          <w:p w14:paraId="38C979F5" w14:textId="510D0D14" w:rsidR="00EE220C" w:rsidRPr="006865C6" w:rsidRDefault="00783CFA" w:rsidP="00783CFA">
            <w:pPr>
              <w:rPr>
                <w:rFonts w:asciiTheme="minorHAnsi" w:hAnsiTheme="minorHAnsi" w:cstheme="minorHAnsi"/>
                <w:lang w:val="en-US"/>
              </w:rPr>
            </w:pPr>
            <w:r w:rsidRPr="006865C6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42"/>
                  <w:enabled w:val="0"/>
                  <w:calcOnExit w:val="0"/>
                  <w:textInput>
                    <w:default w:val="Copy for the given period/calendar quarter from the project proposal form."/>
                  </w:textInput>
                </w:ffData>
              </w:fldChar>
            </w:r>
            <w:bookmarkStart w:id="1" w:name="Text42"/>
            <w:r w:rsidRPr="006865C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6865C6">
              <w:rPr>
                <w:rFonts w:asciiTheme="minorHAnsi" w:hAnsiTheme="minorHAnsi" w:cstheme="minorHAnsi"/>
                <w:lang w:val="en-US"/>
              </w:rPr>
            </w:r>
            <w:r w:rsidRPr="006865C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6865C6">
              <w:rPr>
                <w:rFonts w:asciiTheme="minorHAnsi" w:hAnsiTheme="minorHAnsi" w:cstheme="minorHAnsi"/>
                <w:noProof/>
                <w:lang w:val="en-US"/>
              </w:rPr>
              <w:t>Copy for the given period/calendar quarter from the project proposal form.</w:t>
            </w:r>
            <w:r w:rsidRPr="006865C6"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"/>
          </w:p>
        </w:tc>
      </w:tr>
    </w:tbl>
    <w:p w14:paraId="1E1522F9" w14:textId="6FEC1683" w:rsidR="00EE220C" w:rsidRPr="006865C6" w:rsidRDefault="00EE220C" w:rsidP="000F07C4">
      <w:pPr>
        <w:rPr>
          <w:rFonts w:asciiTheme="minorHAnsi" w:hAnsiTheme="minorHAnsi" w:cstheme="minorHAnsi"/>
          <w:lang w:val="en-US"/>
        </w:rPr>
      </w:pPr>
    </w:p>
    <w:p w14:paraId="4F28A569" w14:textId="77777777" w:rsidR="00783CFA" w:rsidRPr="006865C6" w:rsidRDefault="00783CFA" w:rsidP="000F07C4">
      <w:pPr>
        <w:rPr>
          <w:rFonts w:asciiTheme="minorHAnsi" w:hAnsiTheme="minorHAnsi" w:cstheme="minorHAnsi"/>
          <w:lang w:val="en-US"/>
        </w:rPr>
      </w:pPr>
    </w:p>
    <w:p w14:paraId="314B3ED5" w14:textId="13D1B90A" w:rsidR="00EE220C" w:rsidRPr="006865C6" w:rsidRDefault="00EE220C" w:rsidP="00EE220C">
      <w:pPr>
        <w:spacing w:line="276" w:lineRule="auto"/>
        <w:rPr>
          <w:rStyle w:val="Nadpis3Char"/>
          <w:rFonts w:asciiTheme="minorHAnsi" w:hAnsiTheme="minorHAnsi" w:cstheme="minorHAnsi"/>
          <w:sz w:val="24"/>
          <w:szCs w:val="24"/>
          <w:lang w:val="en-US"/>
        </w:rPr>
      </w:pPr>
      <w:r w:rsidRPr="006865C6">
        <w:rPr>
          <w:rStyle w:val="Nadpis3Char"/>
          <w:rFonts w:asciiTheme="minorHAnsi" w:hAnsiTheme="minorHAnsi" w:cstheme="minorHAnsi"/>
          <w:sz w:val="24"/>
          <w:szCs w:val="24"/>
          <w:lang w:val="en-US"/>
        </w:rPr>
        <w:t>Reality</w:t>
      </w:r>
    </w:p>
    <w:tbl>
      <w:tblPr>
        <w:tblW w:w="487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09"/>
      </w:tblGrid>
      <w:tr w:rsidR="00EE220C" w:rsidRPr="006865C6" w14:paraId="41F2E5A6" w14:textId="77777777" w:rsidTr="000A00EE">
        <w:tc>
          <w:tcPr>
            <w:tcW w:w="5000" w:type="pct"/>
            <w:shd w:val="clear" w:color="auto" w:fill="auto"/>
          </w:tcPr>
          <w:p w14:paraId="2471EF37" w14:textId="77777777" w:rsidR="00EE220C" w:rsidRPr="006865C6" w:rsidRDefault="00EE220C" w:rsidP="000A00EE">
            <w:pPr>
              <w:spacing w:line="276" w:lineRule="auto"/>
              <w:rPr>
                <w:rStyle w:val="Nadpis3Char"/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865C6">
              <w:rPr>
                <w:rStyle w:val="Nadpis3Char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Quarterly activities, objectives, and results </w:t>
            </w:r>
          </w:p>
        </w:tc>
      </w:tr>
      <w:tr w:rsidR="00EE220C" w:rsidRPr="006865C6" w14:paraId="089F6B4E" w14:textId="77777777" w:rsidTr="00783CFA">
        <w:trPr>
          <w:trHeight w:val="1402"/>
        </w:trPr>
        <w:tc>
          <w:tcPr>
            <w:tcW w:w="5000" w:type="pct"/>
            <w:shd w:val="clear" w:color="auto" w:fill="auto"/>
          </w:tcPr>
          <w:p w14:paraId="1E60F4E3" w14:textId="436F5D0A" w:rsidR="00783CFA" w:rsidRPr="006865C6" w:rsidRDefault="00783CFA" w:rsidP="000A00EE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6865C6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escribe the reality for the given period/calendar quarter and compare it with the plan."/>
                  </w:textInput>
                </w:ffData>
              </w:fldChar>
            </w:r>
            <w:r w:rsidRPr="006865C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6865C6">
              <w:rPr>
                <w:rFonts w:asciiTheme="minorHAnsi" w:hAnsiTheme="minorHAnsi" w:cstheme="minorHAnsi"/>
                <w:lang w:val="en-US"/>
              </w:rPr>
            </w:r>
            <w:r w:rsidRPr="006865C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6865C6">
              <w:rPr>
                <w:rFonts w:asciiTheme="minorHAnsi" w:hAnsiTheme="minorHAnsi" w:cstheme="minorHAnsi"/>
                <w:noProof/>
                <w:lang w:val="en-US"/>
              </w:rPr>
              <w:t>Describe the reality for the given period/calendar quarter and compare it with the plan.</w:t>
            </w:r>
            <w:r w:rsidRPr="006865C6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</w:tbl>
    <w:p w14:paraId="6964A630" w14:textId="53794265" w:rsidR="007B4733" w:rsidRPr="006865C6" w:rsidRDefault="007B4733" w:rsidP="00394DAF">
      <w:pPr>
        <w:rPr>
          <w:rFonts w:asciiTheme="minorHAnsi" w:hAnsiTheme="minorHAnsi" w:cstheme="minorHAnsi"/>
          <w:lang w:val="en-US"/>
        </w:rPr>
      </w:pPr>
    </w:p>
    <w:p w14:paraId="6407379E" w14:textId="77777777" w:rsidR="00783CFA" w:rsidRPr="006865C6" w:rsidRDefault="00783CFA" w:rsidP="00783CFA">
      <w:pPr>
        <w:spacing w:line="276" w:lineRule="auto"/>
        <w:rPr>
          <w:rStyle w:val="Nadpis3Char"/>
          <w:rFonts w:asciiTheme="minorHAnsi" w:hAnsiTheme="minorHAnsi" w:cstheme="minorHAnsi"/>
          <w:sz w:val="24"/>
          <w:szCs w:val="24"/>
          <w:lang w:val="en-US"/>
        </w:rPr>
      </w:pPr>
    </w:p>
    <w:p w14:paraId="29C2023A" w14:textId="3BEAA0AD" w:rsidR="007B4733" w:rsidRPr="006865C6" w:rsidRDefault="00783CFA" w:rsidP="00783CFA">
      <w:pPr>
        <w:spacing w:line="276" w:lineRule="auto"/>
        <w:rPr>
          <w:rStyle w:val="Nadpis3Char"/>
          <w:rFonts w:asciiTheme="minorHAnsi" w:hAnsiTheme="minorHAnsi" w:cstheme="minorHAnsi"/>
          <w:sz w:val="24"/>
          <w:szCs w:val="24"/>
          <w:lang w:val="en-US"/>
        </w:rPr>
      </w:pPr>
      <w:r w:rsidRPr="006865C6">
        <w:rPr>
          <w:rStyle w:val="Nadpis3Char"/>
          <w:rFonts w:asciiTheme="minorHAnsi" w:hAnsiTheme="minorHAnsi" w:cstheme="minorHAnsi"/>
          <w:sz w:val="24"/>
          <w:szCs w:val="24"/>
          <w:lang w:val="en-US"/>
        </w:rPr>
        <w:t xml:space="preserve">The difference between </w:t>
      </w:r>
      <w:r w:rsidR="003D4A98" w:rsidRPr="006865C6">
        <w:rPr>
          <w:rStyle w:val="Nadpis3Char"/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Pr="006865C6">
        <w:rPr>
          <w:rStyle w:val="Nadpis3Char"/>
          <w:rFonts w:asciiTheme="minorHAnsi" w:hAnsiTheme="minorHAnsi" w:cstheme="minorHAnsi"/>
          <w:sz w:val="24"/>
          <w:szCs w:val="24"/>
          <w:lang w:val="en-US"/>
        </w:rPr>
        <w:t xml:space="preserve">plan and reality; project changes </w:t>
      </w:r>
    </w:p>
    <w:tbl>
      <w:tblPr>
        <w:tblW w:w="487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809"/>
      </w:tblGrid>
      <w:tr w:rsidR="00783CFA" w:rsidRPr="006865C6" w14:paraId="23AD63B0" w14:textId="77777777" w:rsidTr="00783CFA">
        <w:trPr>
          <w:trHeight w:val="1866"/>
        </w:trPr>
        <w:tc>
          <w:tcPr>
            <w:tcW w:w="5000" w:type="pct"/>
            <w:shd w:val="clear" w:color="auto" w:fill="auto"/>
          </w:tcPr>
          <w:p w14:paraId="7E87329B" w14:textId="47976991" w:rsidR="00783CFA" w:rsidRPr="006865C6" w:rsidRDefault="00783CFA" w:rsidP="000A00EE">
            <w:pPr>
              <w:rPr>
                <w:rFonts w:asciiTheme="minorHAnsi" w:hAnsiTheme="minorHAnsi" w:cstheme="minorHAnsi"/>
                <w:i/>
                <w:lang w:val="en-US"/>
              </w:rPr>
            </w:pPr>
            <w:r w:rsidRPr="006865C6"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Justify the discrepancies between a plan and reality. Describe any changes required."/>
                  </w:textInput>
                </w:ffData>
              </w:fldChar>
            </w:r>
            <w:r w:rsidRPr="006865C6"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 w:rsidRPr="006865C6">
              <w:rPr>
                <w:rFonts w:asciiTheme="minorHAnsi" w:hAnsiTheme="minorHAnsi" w:cstheme="minorHAnsi"/>
                <w:lang w:val="en-US"/>
              </w:rPr>
            </w:r>
            <w:r w:rsidRPr="006865C6">
              <w:rPr>
                <w:rFonts w:asciiTheme="minorHAnsi" w:hAnsiTheme="minorHAnsi" w:cstheme="minorHAnsi"/>
                <w:lang w:val="en-US"/>
              </w:rPr>
              <w:fldChar w:fldCharType="separate"/>
            </w:r>
            <w:r w:rsidRPr="006865C6">
              <w:rPr>
                <w:rFonts w:asciiTheme="minorHAnsi" w:hAnsiTheme="minorHAnsi" w:cstheme="minorHAnsi"/>
                <w:noProof/>
                <w:lang w:val="en-US"/>
              </w:rPr>
              <w:t>Justify the discrepancies between a plan and reality. Describe any changes required.</w:t>
            </w:r>
            <w:r w:rsidRPr="006865C6">
              <w:rPr>
                <w:rFonts w:asciiTheme="minorHAnsi" w:hAnsiTheme="minorHAnsi" w:cstheme="minorHAnsi"/>
                <w:lang w:val="en-US"/>
              </w:rPr>
              <w:fldChar w:fldCharType="end"/>
            </w:r>
          </w:p>
        </w:tc>
      </w:tr>
    </w:tbl>
    <w:p w14:paraId="278E8D58" w14:textId="77777777" w:rsidR="007B4733" w:rsidRPr="006865C6" w:rsidRDefault="007B4733" w:rsidP="007B4733">
      <w:pPr>
        <w:rPr>
          <w:rFonts w:asciiTheme="minorHAnsi" w:hAnsiTheme="minorHAnsi" w:cstheme="minorHAnsi"/>
          <w:lang w:val="en-US"/>
        </w:rPr>
      </w:pPr>
    </w:p>
    <w:sectPr w:rsidR="007B4733" w:rsidRPr="006865C6" w:rsidSect="008059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843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673A5" w14:textId="77777777" w:rsidR="00340B72" w:rsidRDefault="00340B72">
      <w:r>
        <w:separator/>
      </w:r>
    </w:p>
  </w:endnote>
  <w:endnote w:type="continuationSeparator" w:id="0">
    <w:p w14:paraId="71309316" w14:textId="77777777" w:rsidR="00340B72" w:rsidRDefault="0034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9C903" w14:textId="77777777" w:rsidR="00C27DF7" w:rsidRDefault="00C27DF7" w:rsidP="00F37F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9177C5" w14:textId="77777777" w:rsidR="00C27DF7" w:rsidRDefault="00C27DF7">
    <w:pPr>
      <w:pStyle w:val="Zpat"/>
    </w:pPr>
  </w:p>
  <w:p w14:paraId="10AC87D4" w14:textId="77777777" w:rsidR="00C27DF7" w:rsidRDefault="00C27DF7"/>
  <w:p w14:paraId="45E37987" w14:textId="77777777" w:rsidR="00C27DF7" w:rsidRDefault="00C27D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A6ED" w14:textId="2FAF6FE2" w:rsidR="00391AEE" w:rsidRDefault="00391AEE" w:rsidP="00391AEE">
    <w:pPr>
      <w:pStyle w:val="Zpat"/>
    </w:pPr>
    <w:r>
      <w:rPr>
        <w:rFonts w:ascii="Arial" w:eastAsia="Calibri" w:hAnsi="Arial" w:cs="Arial"/>
        <w:noProof/>
        <w:color w:val="002776"/>
        <w:sz w:val="14"/>
        <w:szCs w:val="14"/>
      </w:rPr>
      <w:t>Intern</w:t>
    </w:r>
    <w:r w:rsidR="00EE220C">
      <w:rPr>
        <w:rFonts w:ascii="Arial" w:eastAsia="Calibri" w:hAnsi="Arial" w:cs="Arial"/>
        <w:noProof/>
        <w:color w:val="002776"/>
        <w:sz w:val="14"/>
        <w:szCs w:val="14"/>
      </w:rPr>
      <w:t>al</w:t>
    </w:r>
    <w:r>
      <w:rPr>
        <w:rFonts w:ascii="Arial" w:eastAsia="Calibri" w:hAnsi="Arial" w:cs="Arial"/>
        <w:noProof/>
        <w:color w:val="002776"/>
        <w:sz w:val="14"/>
        <w:szCs w:val="14"/>
      </w:rPr>
      <w:t xml:space="preserve"> g</w:t>
    </w:r>
    <w:r w:rsidRPr="00FB7180">
      <w:rPr>
        <w:rFonts w:ascii="Arial" w:eastAsia="Calibri" w:hAnsi="Arial" w:cs="Arial"/>
        <w:noProof/>
        <w:color w:val="002776"/>
        <w:sz w:val="14"/>
        <w:szCs w:val="14"/>
      </w:rPr>
      <w:t>rant agen</w:t>
    </w:r>
    <w:r w:rsidR="00EE220C">
      <w:rPr>
        <w:rFonts w:ascii="Arial" w:eastAsia="Calibri" w:hAnsi="Arial" w:cs="Arial"/>
        <w:noProof/>
        <w:color w:val="002776"/>
        <w:sz w:val="14"/>
        <w:szCs w:val="14"/>
      </w:rPr>
      <w:t>cy, the</w:t>
    </w:r>
    <w:r w:rsidRPr="00FB7180">
      <w:rPr>
        <w:rFonts w:ascii="Arial" w:eastAsia="Calibri" w:hAnsi="Arial" w:cs="Arial"/>
        <w:noProof/>
        <w:color w:val="002776"/>
        <w:sz w:val="14"/>
        <w:szCs w:val="14"/>
      </w:rPr>
      <w:t xml:space="preserve"> </w:t>
    </w:r>
    <w:r w:rsidR="00EE220C">
      <w:rPr>
        <w:rFonts w:ascii="Arial" w:eastAsia="Calibri" w:hAnsi="Arial" w:cs="Arial"/>
        <w:noProof/>
        <w:color w:val="002776"/>
        <w:sz w:val="14"/>
        <w:szCs w:val="14"/>
      </w:rPr>
      <w:t>Faculty of Medicine,</w:t>
    </w:r>
    <w:r>
      <w:rPr>
        <w:rFonts w:ascii="Arial" w:eastAsia="Calibri" w:hAnsi="Arial" w:cs="Arial"/>
        <w:noProof/>
        <w:color w:val="002776"/>
        <w:sz w:val="14"/>
        <w:szCs w:val="14"/>
      </w:rPr>
      <w:t xml:space="preserve"> </w:t>
    </w:r>
    <w:r w:rsidRPr="00FB7180">
      <w:rPr>
        <w:rFonts w:ascii="Arial" w:eastAsia="Calibri" w:hAnsi="Arial" w:cs="Arial"/>
        <w:noProof/>
        <w:color w:val="002776"/>
        <w:sz w:val="14"/>
        <w:szCs w:val="14"/>
      </w:rPr>
      <w:t>Masaryk univer</w:t>
    </w:r>
    <w:r w:rsidR="00EE220C">
      <w:rPr>
        <w:rFonts w:ascii="Arial" w:eastAsia="Calibri" w:hAnsi="Arial" w:cs="Arial"/>
        <w:noProof/>
        <w:color w:val="002776"/>
        <w:sz w:val="14"/>
        <w:szCs w:val="14"/>
      </w:rPr>
      <w:t>s</w:t>
    </w:r>
    <w:r w:rsidRPr="00FB7180">
      <w:rPr>
        <w:rFonts w:ascii="Arial" w:eastAsia="Calibri" w:hAnsi="Arial" w:cs="Arial"/>
        <w:noProof/>
        <w:color w:val="002776"/>
        <w:sz w:val="14"/>
        <w:szCs w:val="14"/>
      </w:rPr>
      <w:t>ity</w:t>
    </w:r>
    <w:r>
      <w:ptab w:relativeTo="margin" w:alignment="center" w:leader="none"/>
    </w:r>
    <w:r>
      <w:ptab w:relativeTo="margin" w:alignment="right" w:leader="none"/>
    </w:r>
    <w:r w:rsidRPr="00FB7180">
      <w:rPr>
        <w:rFonts w:ascii="Arial" w:eastAsia="Calibri" w:hAnsi="Arial" w:cs="Arial"/>
        <w:color w:val="002776"/>
        <w:sz w:val="14"/>
        <w:szCs w:val="14"/>
      </w:rPr>
      <w:fldChar w:fldCharType="begin"/>
    </w:r>
    <w:r w:rsidRPr="00FB7180">
      <w:rPr>
        <w:rFonts w:ascii="Arial" w:eastAsia="Calibri" w:hAnsi="Arial" w:cs="Arial"/>
        <w:color w:val="002776"/>
        <w:sz w:val="14"/>
        <w:szCs w:val="14"/>
      </w:rPr>
      <w:instrText>PAGE   \* MERGEFORMAT</w:instrText>
    </w:r>
    <w:r w:rsidRPr="00FB7180">
      <w:rPr>
        <w:rFonts w:ascii="Arial" w:eastAsia="Calibri" w:hAnsi="Arial" w:cs="Arial"/>
        <w:color w:val="002776"/>
        <w:sz w:val="14"/>
        <w:szCs w:val="14"/>
      </w:rPr>
      <w:fldChar w:fldCharType="separate"/>
    </w:r>
    <w:r>
      <w:rPr>
        <w:rFonts w:ascii="Arial" w:eastAsia="Calibri" w:hAnsi="Arial" w:cs="Arial"/>
        <w:color w:val="002776"/>
        <w:sz w:val="14"/>
        <w:szCs w:val="14"/>
      </w:rPr>
      <w:t>1</w:t>
    </w:r>
    <w:r w:rsidRPr="00FB7180">
      <w:rPr>
        <w:rFonts w:ascii="Arial" w:eastAsia="Calibri" w:hAnsi="Arial" w:cs="Arial"/>
        <w:color w:val="002776"/>
        <w:sz w:val="14"/>
        <w:szCs w:val="14"/>
      </w:rPr>
      <w:fldChar w:fldCharType="end"/>
    </w:r>
    <w:r w:rsidRPr="00FB7180">
      <w:rPr>
        <w:rFonts w:ascii="Arial" w:eastAsia="Calibri" w:hAnsi="Arial" w:cs="Arial"/>
        <w:color w:val="002776"/>
        <w:sz w:val="14"/>
        <w:szCs w:val="14"/>
      </w:rPr>
      <w:t>/</w:t>
    </w:r>
    <w:r>
      <w:rPr>
        <w:rFonts w:ascii="Arial" w:eastAsia="Calibri" w:hAnsi="Arial" w:cs="Arial"/>
        <w:color w:val="002776"/>
        <w:sz w:val="14"/>
        <w:szCs w:val="14"/>
      </w:rPr>
      <w:fldChar w:fldCharType="begin"/>
    </w:r>
    <w:r>
      <w:rPr>
        <w:rFonts w:ascii="Arial" w:eastAsia="Calibri" w:hAnsi="Arial" w:cs="Arial"/>
        <w:color w:val="002776"/>
        <w:sz w:val="14"/>
        <w:szCs w:val="14"/>
      </w:rPr>
      <w:instrText xml:space="preserve"> NUMPAGES   \* MERGEFORMAT </w:instrText>
    </w:r>
    <w:r>
      <w:rPr>
        <w:rFonts w:ascii="Arial" w:eastAsia="Calibri" w:hAnsi="Arial" w:cs="Arial"/>
        <w:color w:val="002776"/>
        <w:sz w:val="14"/>
        <w:szCs w:val="14"/>
      </w:rPr>
      <w:fldChar w:fldCharType="separate"/>
    </w:r>
    <w:r>
      <w:rPr>
        <w:rFonts w:ascii="Arial" w:eastAsia="Calibri" w:hAnsi="Arial" w:cs="Arial"/>
        <w:color w:val="002776"/>
        <w:sz w:val="14"/>
        <w:szCs w:val="14"/>
      </w:rPr>
      <w:t>2</w:t>
    </w:r>
    <w:r>
      <w:rPr>
        <w:rFonts w:ascii="Arial" w:eastAsia="Calibri" w:hAnsi="Arial" w:cs="Arial"/>
        <w:color w:val="002776"/>
        <w:sz w:val="14"/>
        <w:szCs w:val="14"/>
      </w:rPr>
      <w:fldChar w:fldCharType="end"/>
    </w:r>
  </w:p>
  <w:p w14:paraId="661355F7" w14:textId="77777777" w:rsidR="00C27DF7" w:rsidRDefault="00C27D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E1638" w14:textId="77777777" w:rsidR="003751D2" w:rsidRDefault="00375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2C3BE" w14:textId="77777777" w:rsidR="00340B72" w:rsidRDefault="00340B72">
      <w:r>
        <w:separator/>
      </w:r>
    </w:p>
  </w:footnote>
  <w:footnote w:type="continuationSeparator" w:id="0">
    <w:p w14:paraId="376F25D4" w14:textId="77777777" w:rsidR="00340B72" w:rsidRDefault="0034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7F2C" w14:textId="77777777" w:rsidR="00DB6627" w:rsidRDefault="00DB6627">
    <w:pPr>
      <w:pStyle w:val="Zhlav"/>
    </w:pPr>
  </w:p>
  <w:p w14:paraId="208573B5" w14:textId="77777777" w:rsidR="00C80AE3" w:rsidRDefault="00C80AE3"/>
  <w:p w14:paraId="3AB4AD7D" w14:textId="77777777" w:rsidR="00C80AE3" w:rsidRDefault="00C80A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DAC7" w14:textId="70A1791F" w:rsidR="00391AEE" w:rsidRPr="00B11526" w:rsidRDefault="00B11526" w:rsidP="00B11526">
    <w:pPr>
      <w:pStyle w:val="Zhlav"/>
    </w:pPr>
    <w:r w:rsidRPr="005C2451">
      <w:rPr>
        <w:noProof/>
      </w:rPr>
      <w:drawing>
        <wp:inline distT="0" distB="0" distL="0" distR="0" wp14:anchorId="3AA451D9" wp14:editId="4CE4D171">
          <wp:extent cx="1676400" cy="761222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44" cy="76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03825050" wp14:editId="394FC9AE">
          <wp:extent cx="1500996" cy="744376"/>
          <wp:effectExtent l="0" t="0" r="444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Spark_Masaryk Universit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900" cy="773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CA4E" w14:textId="77777777" w:rsidR="003751D2" w:rsidRDefault="003751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860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364F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A12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EC4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6AFE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4005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662B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C8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D8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22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EDD"/>
    <w:multiLevelType w:val="hybridMultilevel"/>
    <w:tmpl w:val="560095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D696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B434D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C8B45E8"/>
    <w:multiLevelType w:val="hybridMultilevel"/>
    <w:tmpl w:val="4DCAA1BA"/>
    <w:lvl w:ilvl="0" w:tplc="040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4" w15:restartNumberingAfterBreak="0">
    <w:nsid w:val="30887C39"/>
    <w:multiLevelType w:val="multilevel"/>
    <w:tmpl w:val="84C84A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15D5D55"/>
    <w:multiLevelType w:val="hybridMultilevel"/>
    <w:tmpl w:val="AF0E4DA2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EF108A"/>
    <w:multiLevelType w:val="multilevel"/>
    <w:tmpl w:val="5C4E74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2"/>
      </w:rPr>
    </w:lvl>
  </w:abstractNum>
  <w:abstractNum w:abstractNumId="17" w15:restartNumberingAfterBreak="0">
    <w:nsid w:val="4DD11E94"/>
    <w:multiLevelType w:val="hybridMultilevel"/>
    <w:tmpl w:val="84EA85A4"/>
    <w:lvl w:ilvl="0" w:tplc="2D825B16">
      <w:start w:val="1"/>
      <w:numFmt w:val="decimal"/>
      <w:lvlText w:val="%1)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2FC"/>
    <w:multiLevelType w:val="multilevel"/>
    <w:tmpl w:val="9BD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A3ED7"/>
    <w:multiLevelType w:val="hybridMultilevel"/>
    <w:tmpl w:val="B45A6048"/>
    <w:lvl w:ilvl="0" w:tplc="DED2C2A4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B0DD3"/>
    <w:multiLevelType w:val="hybridMultilevel"/>
    <w:tmpl w:val="367CB5D2"/>
    <w:lvl w:ilvl="0" w:tplc="623E7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42662"/>
    <w:multiLevelType w:val="hybridMultilevel"/>
    <w:tmpl w:val="82E02E66"/>
    <w:lvl w:ilvl="0" w:tplc="776A9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E62DB"/>
    <w:multiLevelType w:val="multilevel"/>
    <w:tmpl w:val="5C4E742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2"/>
      </w:rPr>
    </w:lvl>
  </w:abstractNum>
  <w:abstractNum w:abstractNumId="23" w15:restartNumberingAfterBreak="0">
    <w:nsid w:val="767F348E"/>
    <w:multiLevelType w:val="multilevel"/>
    <w:tmpl w:val="3FC02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9131AA1"/>
    <w:multiLevelType w:val="hybridMultilevel"/>
    <w:tmpl w:val="75A47D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8"/>
  </w:num>
  <w:num w:numId="15">
    <w:abstractNumId w:val="12"/>
  </w:num>
  <w:num w:numId="16">
    <w:abstractNumId w:val="14"/>
  </w:num>
  <w:num w:numId="17">
    <w:abstractNumId w:val="23"/>
  </w:num>
  <w:num w:numId="18">
    <w:abstractNumId w:val="21"/>
  </w:num>
  <w:num w:numId="19">
    <w:abstractNumId w:val="15"/>
  </w:num>
  <w:num w:numId="20">
    <w:abstractNumId w:val="22"/>
  </w:num>
  <w:num w:numId="21">
    <w:abstractNumId w:val="16"/>
  </w:num>
  <w:num w:numId="22">
    <w:abstractNumId w:val="17"/>
  </w:num>
  <w:num w:numId="23">
    <w:abstractNumId w:val="19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tbA0MDK3NDE0NzVR0lEKTi0uzszPAymwrAUA3L/+ZSwAAAA="/>
  </w:docVars>
  <w:rsids>
    <w:rsidRoot w:val="00883FD9"/>
    <w:rsid w:val="00033415"/>
    <w:rsid w:val="000364DB"/>
    <w:rsid w:val="000369A9"/>
    <w:rsid w:val="000457BD"/>
    <w:rsid w:val="00056940"/>
    <w:rsid w:val="00061BFF"/>
    <w:rsid w:val="00066AF5"/>
    <w:rsid w:val="00071CE4"/>
    <w:rsid w:val="0008606E"/>
    <w:rsid w:val="00096C43"/>
    <w:rsid w:val="000A64AE"/>
    <w:rsid w:val="000B51B1"/>
    <w:rsid w:val="000C1C5C"/>
    <w:rsid w:val="000D7713"/>
    <w:rsid w:val="000E7ECB"/>
    <w:rsid w:val="000F07C4"/>
    <w:rsid w:val="001023DC"/>
    <w:rsid w:val="00127F2E"/>
    <w:rsid w:val="001446B0"/>
    <w:rsid w:val="00162759"/>
    <w:rsid w:val="00190700"/>
    <w:rsid w:val="00191922"/>
    <w:rsid w:val="001C5BC6"/>
    <w:rsid w:val="001D6B1D"/>
    <w:rsid w:val="001E5B5F"/>
    <w:rsid w:val="001E6776"/>
    <w:rsid w:val="002011FE"/>
    <w:rsid w:val="00203162"/>
    <w:rsid w:val="00212D51"/>
    <w:rsid w:val="00220792"/>
    <w:rsid w:val="00231AD2"/>
    <w:rsid w:val="00277FCA"/>
    <w:rsid w:val="00285707"/>
    <w:rsid w:val="002D4E4A"/>
    <w:rsid w:val="00307032"/>
    <w:rsid w:val="00340B72"/>
    <w:rsid w:val="003525CE"/>
    <w:rsid w:val="003751D2"/>
    <w:rsid w:val="00376905"/>
    <w:rsid w:val="00391AEE"/>
    <w:rsid w:val="00394DAF"/>
    <w:rsid w:val="00396662"/>
    <w:rsid w:val="003B10A0"/>
    <w:rsid w:val="003C1413"/>
    <w:rsid w:val="003D4A98"/>
    <w:rsid w:val="003F6C13"/>
    <w:rsid w:val="00423E7E"/>
    <w:rsid w:val="00444440"/>
    <w:rsid w:val="00492DD2"/>
    <w:rsid w:val="00497A2B"/>
    <w:rsid w:val="004A733E"/>
    <w:rsid w:val="004B2D23"/>
    <w:rsid w:val="004B5DD1"/>
    <w:rsid w:val="004C12BD"/>
    <w:rsid w:val="0052641B"/>
    <w:rsid w:val="005325A2"/>
    <w:rsid w:val="00533A9E"/>
    <w:rsid w:val="005457EB"/>
    <w:rsid w:val="00563F51"/>
    <w:rsid w:val="00581099"/>
    <w:rsid w:val="00584AB6"/>
    <w:rsid w:val="005F1F7A"/>
    <w:rsid w:val="005F2E42"/>
    <w:rsid w:val="006043C2"/>
    <w:rsid w:val="006256E3"/>
    <w:rsid w:val="006301A7"/>
    <w:rsid w:val="00633839"/>
    <w:rsid w:val="006376E1"/>
    <w:rsid w:val="00640AF8"/>
    <w:rsid w:val="00684862"/>
    <w:rsid w:val="006865C6"/>
    <w:rsid w:val="006B3527"/>
    <w:rsid w:val="006C5579"/>
    <w:rsid w:val="0072526C"/>
    <w:rsid w:val="007320CD"/>
    <w:rsid w:val="00750A77"/>
    <w:rsid w:val="00750EB5"/>
    <w:rsid w:val="00754D2C"/>
    <w:rsid w:val="00776C7D"/>
    <w:rsid w:val="0078266E"/>
    <w:rsid w:val="00783AEF"/>
    <w:rsid w:val="00783CFA"/>
    <w:rsid w:val="00787202"/>
    <w:rsid w:val="00795EF1"/>
    <w:rsid w:val="007B4733"/>
    <w:rsid w:val="007E1D0C"/>
    <w:rsid w:val="007E2197"/>
    <w:rsid w:val="007F13D0"/>
    <w:rsid w:val="00805909"/>
    <w:rsid w:val="0083142A"/>
    <w:rsid w:val="008353C1"/>
    <w:rsid w:val="00842F03"/>
    <w:rsid w:val="008450DD"/>
    <w:rsid w:val="00856992"/>
    <w:rsid w:val="0086523C"/>
    <w:rsid w:val="00883FD9"/>
    <w:rsid w:val="0089607C"/>
    <w:rsid w:val="008D4704"/>
    <w:rsid w:val="008F00EF"/>
    <w:rsid w:val="00905AA7"/>
    <w:rsid w:val="0092029F"/>
    <w:rsid w:val="009312E5"/>
    <w:rsid w:val="009413F3"/>
    <w:rsid w:val="00954181"/>
    <w:rsid w:val="009B7361"/>
    <w:rsid w:val="009D7E2E"/>
    <w:rsid w:val="00A00A22"/>
    <w:rsid w:val="00A16F28"/>
    <w:rsid w:val="00A5618B"/>
    <w:rsid w:val="00A570D2"/>
    <w:rsid w:val="00A6562E"/>
    <w:rsid w:val="00A851BA"/>
    <w:rsid w:val="00A950D6"/>
    <w:rsid w:val="00A97981"/>
    <w:rsid w:val="00AB0766"/>
    <w:rsid w:val="00AC140C"/>
    <w:rsid w:val="00AC2BE3"/>
    <w:rsid w:val="00AD2179"/>
    <w:rsid w:val="00B11526"/>
    <w:rsid w:val="00B17D78"/>
    <w:rsid w:val="00B25E7D"/>
    <w:rsid w:val="00B31EF8"/>
    <w:rsid w:val="00B40249"/>
    <w:rsid w:val="00B43817"/>
    <w:rsid w:val="00B6339B"/>
    <w:rsid w:val="00B85441"/>
    <w:rsid w:val="00B91EFB"/>
    <w:rsid w:val="00B97988"/>
    <w:rsid w:val="00BB00F5"/>
    <w:rsid w:val="00BB28ED"/>
    <w:rsid w:val="00BC2B8A"/>
    <w:rsid w:val="00BD5804"/>
    <w:rsid w:val="00C10A4C"/>
    <w:rsid w:val="00C27DF7"/>
    <w:rsid w:val="00C30923"/>
    <w:rsid w:val="00C80AE3"/>
    <w:rsid w:val="00CC30CF"/>
    <w:rsid w:val="00D01902"/>
    <w:rsid w:val="00D3028D"/>
    <w:rsid w:val="00D34973"/>
    <w:rsid w:val="00D45BB9"/>
    <w:rsid w:val="00D64F3D"/>
    <w:rsid w:val="00D6682A"/>
    <w:rsid w:val="00D6748E"/>
    <w:rsid w:val="00D829ED"/>
    <w:rsid w:val="00D84ECE"/>
    <w:rsid w:val="00D84F74"/>
    <w:rsid w:val="00DA2017"/>
    <w:rsid w:val="00DA6CD8"/>
    <w:rsid w:val="00DB19C8"/>
    <w:rsid w:val="00DB6627"/>
    <w:rsid w:val="00DD68A8"/>
    <w:rsid w:val="00E15690"/>
    <w:rsid w:val="00E16953"/>
    <w:rsid w:val="00E22BEC"/>
    <w:rsid w:val="00E27414"/>
    <w:rsid w:val="00E334C1"/>
    <w:rsid w:val="00E40537"/>
    <w:rsid w:val="00E5224F"/>
    <w:rsid w:val="00E603BE"/>
    <w:rsid w:val="00E64501"/>
    <w:rsid w:val="00E825C8"/>
    <w:rsid w:val="00E97913"/>
    <w:rsid w:val="00EE220C"/>
    <w:rsid w:val="00EF433C"/>
    <w:rsid w:val="00F23CB4"/>
    <w:rsid w:val="00F33ABC"/>
    <w:rsid w:val="00F37F1E"/>
    <w:rsid w:val="00F80308"/>
    <w:rsid w:val="00F83B53"/>
    <w:rsid w:val="00F87060"/>
    <w:rsid w:val="00FE1809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1F4DE"/>
  <w15:chartTrackingRefBased/>
  <w15:docId w15:val="{1F7F4C7D-68BF-47B1-BA57-29936A8C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94DAF"/>
    <w:rPr>
      <w:sz w:val="24"/>
      <w:szCs w:val="24"/>
    </w:rPr>
  </w:style>
  <w:style w:type="paragraph" w:styleId="Nadpis1">
    <w:name w:val="heading 1"/>
    <w:basedOn w:val="Normln"/>
    <w:next w:val="Normln"/>
    <w:qFormat/>
    <w:rsid w:val="005F2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31E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960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4DA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94D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5441"/>
  </w:style>
  <w:style w:type="table" w:styleId="Mkatabulky">
    <w:name w:val="Table Grid"/>
    <w:basedOn w:val="Normlntabulka"/>
    <w:rsid w:val="00B85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B85441"/>
    <w:rPr>
      <w:i/>
      <w:iCs/>
    </w:rPr>
  </w:style>
  <w:style w:type="paragraph" w:styleId="Zhlavzprvy">
    <w:name w:val="Message Header"/>
    <w:basedOn w:val="Normln"/>
    <w:rsid w:val="00B854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table" w:styleId="Webovtabulka3">
    <w:name w:val="Table Web 3"/>
    <w:basedOn w:val="Normlntabulka"/>
    <w:rsid w:val="00B8544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rsid w:val="00B8544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kzkaHTML">
    <w:name w:val="HTML Sample"/>
    <w:rsid w:val="00B85441"/>
    <w:rPr>
      <w:rFonts w:ascii="Courier New" w:hAnsi="Courier New" w:cs="Courier New"/>
    </w:rPr>
  </w:style>
  <w:style w:type="paragraph" w:styleId="Normlnodsazen">
    <w:name w:val="Normal Indent"/>
    <w:basedOn w:val="Normln"/>
    <w:rsid w:val="00B85441"/>
    <w:pPr>
      <w:ind w:left="708"/>
    </w:pPr>
  </w:style>
  <w:style w:type="paragraph" w:styleId="Textvbloku">
    <w:name w:val="Block Text"/>
    <w:basedOn w:val="Normln"/>
    <w:rsid w:val="00B85441"/>
    <w:pPr>
      <w:spacing w:after="120"/>
      <w:ind w:left="1440" w:right="1440"/>
    </w:pPr>
  </w:style>
  <w:style w:type="paragraph" w:styleId="Titulek">
    <w:name w:val="caption"/>
    <w:basedOn w:val="Normln"/>
    <w:next w:val="Normln"/>
    <w:qFormat/>
    <w:rsid w:val="005F2E42"/>
    <w:rPr>
      <w:b/>
      <w:bCs/>
      <w:sz w:val="20"/>
      <w:szCs w:val="20"/>
    </w:rPr>
  </w:style>
  <w:style w:type="paragraph" w:styleId="Nadpispoznmky">
    <w:name w:val="Note Heading"/>
    <w:basedOn w:val="Normln"/>
    <w:next w:val="Normln"/>
    <w:rsid w:val="005F2E42"/>
  </w:style>
  <w:style w:type="character" w:customStyle="1" w:styleId="Nadpis3Char">
    <w:name w:val="Nadpis 3 Char"/>
    <w:link w:val="Nadpis3"/>
    <w:rsid w:val="0089607C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link w:val="Zhlav"/>
    <w:uiPriority w:val="99"/>
    <w:rsid w:val="00190700"/>
    <w:rPr>
      <w:sz w:val="24"/>
      <w:szCs w:val="24"/>
    </w:rPr>
  </w:style>
  <w:style w:type="paragraph" w:styleId="Textbubliny">
    <w:name w:val="Balloon Text"/>
    <w:basedOn w:val="Normln"/>
    <w:link w:val="TextbublinyChar"/>
    <w:rsid w:val="001907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9070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50A7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0A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50A77"/>
  </w:style>
  <w:style w:type="paragraph" w:styleId="Pedmtkomente">
    <w:name w:val="annotation subject"/>
    <w:basedOn w:val="Textkomente"/>
    <w:next w:val="Textkomente"/>
    <w:link w:val="PedmtkomenteChar"/>
    <w:rsid w:val="00750A77"/>
    <w:rPr>
      <w:b/>
      <w:bCs/>
    </w:rPr>
  </w:style>
  <w:style w:type="character" w:customStyle="1" w:styleId="PedmtkomenteChar">
    <w:name w:val="Předmět komentáře Char"/>
    <w:link w:val="Pedmtkomente"/>
    <w:rsid w:val="00750A77"/>
    <w:rPr>
      <w:b/>
      <w:bCs/>
    </w:rPr>
  </w:style>
  <w:style w:type="paragraph" w:styleId="Odstavecseseznamem">
    <w:name w:val="List Paragraph"/>
    <w:basedOn w:val="Normln"/>
    <w:uiPriority w:val="34"/>
    <w:qFormat/>
    <w:rsid w:val="003966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96662"/>
    <w:rPr>
      <w:color w:val="808080"/>
    </w:rPr>
  </w:style>
  <w:style w:type="paragraph" w:styleId="Normlnweb">
    <w:name w:val="Normal (Web)"/>
    <w:basedOn w:val="Normln"/>
    <w:uiPriority w:val="99"/>
    <w:unhideWhenUsed/>
    <w:rsid w:val="007B473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7B47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4733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391AEE"/>
    <w:rPr>
      <w:sz w:val="24"/>
      <w:szCs w:val="24"/>
    </w:rPr>
  </w:style>
  <w:style w:type="table" w:styleId="Elegantntabulka">
    <w:name w:val="Table Elegant"/>
    <w:basedOn w:val="Normlntabulka"/>
    <w:rsid w:val="00EE22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lue">
    <w:name w:val="Blue"/>
    <w:uiPriority w:val="1"/>
    <w:qFormat/>
    <w:rsid w:val="00EE220C"/>
    <w:rPr>
      <w:color w:val="0027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65024\Dokumenty\00-MOJE%20AGENDA\INGA\navrh_projektu_form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2b8fc0-2345-4988-9c56-159c12ce7dbe">
      <Terms xmlns="http://schemas.microsoft.com/office/infopath/2007/PartnerControls"/>
    </lcf76f155ced4ddcb4097134ff3c332f>
    <TaxCatchAll xmlns="1d5cc5e6-0d32-478f-b2e5-7f62f7e503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A1E710A6A52B469E997AF7660EDC3E" ma:contentTypeVersion="16" ma:contentTypeDescription="Vytvoří nový dokument" ma:contentTypeScope="" ma:versionID="b8f6f4ac0f7853711b0066ef1aeb9de3">
  <xsd:schema xmlns:xsd="http://www.w3.org/2001/XMLSchema" xmlns:xs="http://www.w3.org/2001/XMLSchema" xmlns:p="http://schemas.microsoft.com/office/2006/metadata/properties" xmlns:ns2="862b8fc0-2345-4988-9c56-159c12ce7dbe" xmlns:ns3="1d5cc5e6-0d32-478f-b2e5-7f62f7e50340" targetNamespace="http://schemas.microsoft.com/office/2006/metadata/properties" ma:root="true" ma:fieldsID="3088c276afdd829b0df89714f1892498" ns2:_="" ns3:_="">
    <xsd:import namespace="862b8fc0-2345-4988-9c56-159c12ce7dbe"/>
    <xsd:import namespace="1d5cc5e6-0d32-478f-b2e5-7f62f7e50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b8fc0-2345-4988-9c56-159c12ce7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c5e6-0d32-478f-b2e5-7f62f7e503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53d687-59f2-4a58-93d7-3caaa6b8b042}" ma:internalName="TaxCatchAll" ma:showField="CatchAllData" ma:web="1d5cc5e6-0d32-478f-b2e5-7f62f7e50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8E24-E289-4D46-A30D-A8D248540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B78900-308B-40CC-A2ED-635DFEAAE274}">
  <ds:schemaRefs>
    <ds:schemaRef ds:uri="http://schemas.microsoft.com/office/2006/metadata/properties"/>
    <ds:schemaRef ds:uri="http://schemas.microsoft.com/office/infopath/2007/PartnerControls"/>
    <ds:schemaRef ds:uri="862b8fc0-2345-4988-9c56-159c12ce7dbe"/>
    <ds:schemaRef ds:uri="1d5cc5e6-0d32-478f-b2e5-7f62f7e50340"/>
  </ds:schemaRefs>
</ds:datastoreItem>
</file>

<file path=customXml/itemProps3.xml><?xml version="1.0" encoding="utf-8"?>
<ds:datastoreItem xmlns:ds="http://schemas.openxmlformats.org/officeDocument/2006/customXml" ds:itemID="{00CBF533-3F5A-40AD-A02E-B54F5A565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b8fc0-2345-4988-9c56-159c12ce7dbe"/>
    <ds:schemaRef ds:uri="1d5cc5e6-0d32-478f-b2e5-7f62f7e50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133F1-2B2F-4C11-96C8-7EB4CC18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navrh_projektu_form.dot</Template>
  <TotalTime>82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návrhu projektu (vyplňuje OVRPP LF MU):</vt:lpstr>
    </vt:vector>
  </TitlesOfParts>
  <Company>UVT MU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návrhu projektu (vyplňuje OVRPP LF MU):</dc:title>
  <dc:subject/>
  <dc:creator>65024</dc:creator>
  <cp:keywords/>
  <cp:lastModifiedBy>Petra Boudná</cp:lastModifiedBy>
  <cp:revision>16</cp:revision>
  <cp:lastPrinted>2012-06-22T08:42:00Z</cp:lastPrinted>
  <dcterms:created xsi:type="dcterms:W3CDTF">2021-07-29T07:58:00Z</dcterms:created>
  <dcterms:modified xsi:type="dcterms:W3CDTF">2022-09-05T11:30:00Z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0x01010014A1E710A6A52B469E997AF7660EDC3E</vt:lpwstr>
  </property>
  <property fmtid="{D5CDD505-2E9C-101B-9397-08002B2CF9AE}" pid="3" name="MediaServiceImageTags">
    <vt:lpwstr/>
  </property>
</Properties>
</file>