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3" w:rsidRDefault="007E7BC3" w:rsidP="00775707">
      <w:pPr>
        <w:rPr>
          <w:sz w:val="28"/>
          <w:szCs w:val="28"/>
        </w:rPr>
      </w:pPr>
    </w:p>
    <w:p w:rsidR="007E7BC3" w:rsidRDefault="007E7BC3" w:rsidP="00775707">
      <w:pPr>
        <w:spacing w:line="360" w:lineRule="auto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 </w:t>
      </w:r>
      <w:r w:rsidRPr="000B14BF">
        <w:rPr>
          <w:rFonts w:ascii="Arial Black" w:hAnsi="Arial Black" w:cs="Arial Black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3pt">
            <v:imagedata r:id="rId5" o:title=""/>
          </v:shape>
        </w:pict>
      </w:r>
      <w:r>
        <w:rPr>
          <w:rFonts w:ascii="Arial Black" w:hAnsi="Arial Black" w:cs="Arial Black"/>
          <w:b/>
          <w:bCs/>
        </w:rPr>
        <w:t xml:space="preserve">                                                  </w:t>
      </w:r>
      <w:r>
        <w:pict>
          <v:shape id="_x0000_i1026" type="#_x0000_t75" alt="" style="width:99.75pt;height:99.75pt">
            <v:imagedata r:id="rId6" r:href="rId7"/>
          </v:shape>
        </w:pict>
      </w:r>
      <w:r>
        <w:rPr>
          <w:rFonts w:ascii="Arial Black" w:hAnsi="Arial Black" w:cs="Arial Black"/>
          <w:b/>
          <w:bCs/>
        </w:rPr>
        <w:t xml:space="preserve">            </w:t>
      </w:r>
    </w:p>
    <w:p w:rsidR="007E7BC3" w:rsidRPr="00775707" w:rsidRDefault="007E7BC3" w:rsidP="00775707">
      <w:pPr>
        <w:spacing w:line="360" w:lineRule="auto"/>
        <w:jc w:val="center"/>
        <w:rPr>
          <w:b/>
          <w:bCs/>
        </w:rPr>
      </w:pPr>
    </w:p>
    <w:p w:rsidR="007E7BC3" w:rsidRPr="00775707" w:rsidRDefault="007E7BC3" w:rsidP="007625F7">
      <w:pPr>
        <w:spacing w:line="240" w:lineRule="auto"/>
        <w:jc w:val="center"/>
        <w:rPr>
          <w:sz w:val="24"/>
          <w:szCs w:val="24"/>
        </w:rPr>
      </w:pPr>
      <w:r w:rsidRPr="00775707">
        <w:rPr>
          <w:b/>
          <w:bCs/>
          <w:sz w:val="24"/>
          <w:szCs w:val="24"/>
        </w:rPr>
        <w:t xml:space="preserve"> </w:t>
      </w:r>
      <w:r w:rsidRPr="00775707">
        <w:rPr>
          <w:sz w:val="24"/>
          <w:szCs w:val="24"/>
        </w:rPr>
        <w:t xml:space="preserve">Česká asociace sester </w:t>
      </w:r>
    </w:p>
    <w:p w:rsidR="007E7BC3" w:rsidRPr="00775707" w:rsidRDefault="007E7BC3" w:rsidP="007625F7">
      <w:pPr>
        <w:spacing w:line="240" w:lineRule="auto"/>
        <w:jc w:val="center"/>
        <w:rPr>
          <w:sz w:val="24"/>
          <w:szCs w:val="24"/>
        </w:rPr>
      </w:pPr>
      <w:r w:rsidRPr="00775707">
        <w:rPr>
          <w:sz w:val="24"/>
          <w:szCs w:val="24"/>
        </w:rPr>
        <w:t>Sekce pedagogická</w:t>
      </w:r>
    </w:p>
    <w:p w:rsidR="007E7BC3" w:rsidRPr="00775707" w:rsidRDefault="007E7BC3" w:rsidP="00775707">
      <w:pPr>
        <w:spacing w:line="360" w:lineRule="auto"/>
        <w:jc w:val="center"/>
        <w:outlineLvl w:val="0"/>
      </w:pPr>
      <w:r w:rsidRPr="00775707">
        <w:t>a</w:t>
      </w:r>
    </w:p>
    <w:p w:rsidR="007E7BC3" w:rsidRPr="00775707" w:rsidRDefault="007E7BC3" w:rsidP="007625F7">
      <w:pPr>
        <w:spacing w:line="240" w:lineRule="auto"/>
        <w:jc w:val="center"/>
        <w:outlineLvl w:val="0"/>
        <w:rPr>
          <w:sz w:val="24"/>
          <w:szCs w:val="24"/>
        </w:rPr>
      </w:pPr>
      <w:r w:rsidRPr="00775707">
        <w:rPr>
          <w:sz w:val="24"/>
          <w:szCs w:val="24"/>
        </w:rPr>
        <w:t>Masarykova univerzita</w:t>
      </w:r>
    </w:p>
    <w:p w:rsidR="007E7BC3" w:rsidRPr="00775707" w:rsidRDefault="007E7BC3" w:rsidP="007625F7">
      <w:pPr>
        <w:spacing w:line="240" w:lineRule="auto"/>
        <w:jc w:val="center"/>
        <w:outlineLvl w:val="0"/>
        <w:rPr>
          <w:sz w:val="24"/>
          <w:szCs w:val="24"/>
        </w:rPr>
      </w:pPr>
      <w:r w:rsidRPr="00775707">
        <w:rPr>
          <w:sz w:val="24"/>
          <w:szCs w:val="24"/>
        </w:rPr>
        <w:t xml:space="preserve">Lékařská fakulta </w:t>
      </w:r>
    </w:p>
    <w:p w:rsidR="007E7BC3" w:rsidRPr="00775707" w:rsidRDefault="007E7BC3" w:rsidP="007625F7">
      <w:pPr>
        <w:spacing w:line="240" w:lineRule="auto"/>
        <w:jc w:val="center"/>
        <w:outlineLvl w:val="0"/>
        <w:rPr>
          <w:sz w:val="24"/>
          <w:szCs w:val="24"/>
        </w:rPr>
      </w:pPr>
      <w:r w:rsidRPr="00775707">
        <w:rPr>
          <w:sz w:val="24"/>
          <w:szCs w:val="24"/>
        </w:rPr>
        <w:t>Katedra ošetřovatelství</w:t>
      </w:r>
    </w:p>
    <w:p w:rsidR="007E7BC3" w:rsidRPr="00775707" w:rsidRDefault="007E7BC3" w:rsidP="00775707">
      <w:pPr>
        <w:spacing w:line="360" w:lineRule="auto"/>
        <w:jc w:val="center"/>
      </w:pPr>
    </w:p>
    <w:p w:rsidR="007E7BC3" w:rsidRPr="00775707" w:rsidRDefault="007E7BC3" w:rsidP="00775707">
      <w:pPr>
        <w:spacing w:line="360" w:lineRule="auto"/>
        <w:jc w:val="center"/>
      </w:pPr>
      <w:r w:rsidRPr="00775707">
        <w:t xml:space="preserve">pořádají </w:t>
      </w:r>
    </w:p>
    <w:p w:rsidR="007E7BC3" w:rsidRPr="00775707" w:rsidRDefault="007E7BC3" w:rsidP="00775707">
      <w:pPr>
        <w:spacing w:line="360" w:lineRule="auto"/>
        <w:jc w:val="center"/>
        <w:rPr>
          <w:b/>
          <w:bCs/>
        </w:rPr>
      </w:pPr>
    </w:p>
    <w:p w:rsidR="007E7BC3" w:rsidRPr="00775707" w:rsidRDefault="007E7BC3" w:rsidP="00775707">
      <w:pPr>
        <w:spacing w:line="360" w:lineRule="auto"/>
        <w:ind w:left="180"/>
        <w:jc w:val="center"/>
        <w:rPr>
          <w:b/>
          <w:bCs/>
          <w:sz w:val="32"/>
          <w:szCs w:val="32"/>
        </w:rPr>
      </w:pPr>
      <w:r w:rsidRPr="00775707">
        <w:rPr>
          <w:b/>
          <w:bCs/>
          <w:sz w:val="32"/>
          <w:szCs w:val="32"/>
        </w:rPr>
        <w:t xml:space="preserve">VII. Mezinárodní konferenci </w:t>
      </w:r>
    </w:p>
    <w:p w:rsidR="007E7BC3" w:rsidRPr="00775707" w:rsidRDefault="007E7BC3" w:rsidP="00775707">
      <w:pPr>
        <w:spacing w:line="360" w:lineRule="auto"/>
        <w:ind w:left="180"/>
        <w:jc w:val="center"/>
        <w:rPr>
          <w:sz w:val="28"/>
          <w:szCs w:val="28"/>
        </w:rPr>
      </w:pPr>
      <w:r w:rsidRPr="00775707">
        <w:rPr>
          <w:sz w:val="28"/>
          <w:szCs w:val="28"/>
        </w:rPr>
        <w:t>Všeobecných sester, porodních asistentek a pracovníků vzdělávajících nelékařská zdravotnická povolání</w:t>
      </w:r>
    </w:p>
    <w:p w:rsidR="007E7BC3" w:rsidRPr="00775707" w:rsidRDefault="007E7BC3" w:rsidP="00775707">
      <w:pPr>
        <w:spacing w:line="360" w:lineRule="auto"/>
        <w:ind w:left="360"/>
        <w:jc w:val="center"/>
        <w:rPr>
          <w:b/>
          <w:bCs/>
        </w:rPr>
      </w:pPr>
    </w:p>
    <w:p w:rsidR="007E7BC3" w:rsidRPr="00775707" w:rsidRDefault="007E7BC3" w:rsidP="00775707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775707">
        <w:rPr>
          <w:b/>
          <w:bCs/>
          <w:sz w:val="24"/>
          <w:szCs w:val="24"/>
        </w:rPr>
        <w:t>7. února 2013</w:t>
      </w:r>
    </w:p>
    <w:p w:rsidR="007E7BC3" w:rsidRPr="00775707" w:rsidRDefault="007E7BC3" w:rsidP="00775707">
      <w:pPr>
        <w:spacing w:line="360" w:lineRule="auto"/>
        <w:ind w:left="360"/>
        <w:jc w:val="center"/>
      </w:pPr>
    </w:p>
    <w:p w:rsidR="007E7BC3" w:rsidRPr="00775707" w:rsidRDefault="007E7BC3" w:rsidP="00775707">
      <w:pPr>
        <w:spacing w:line="360" w:lineRule="auto"/>
        <w:ind w:left="360"/>
        <w:jc w:val="center"/>
        <w:rPr>
          <w:i/>
          <w:iCs/>
        </w:rPr>
      </w:pPr>
      <w:r w:rsidRPr="00775707">
        <w:rPr>
          <w:i/>
          <w:iCs/>
        </w:rPr>
        <w:t xml:space="preserve">Místo konání: </w:t>
      </w:r>
    </w:p>
    <w:p w:rsidR="007E7BC3" w:rsidRPr="00775707" w:rsidRDefault="007E7BC3" w:rsidP="00775707">
      <w:pPr>
        <w:spacing w:line="360" w:lineRule="auto"/>
        <w:ind w:left="360"/>
        <w:jc w:val="center"/>
      </w:pPr>
      <w:r w:rsidRPr="00775707">
        <w:t>Katedra ošetřovatelství LF MU</w:t>
      </w:r>
    </w:p>
    <w:p w:rsidR="007E7BC3" w:rsidRPr="00775707" w:rsidRDefault="007E7BC3" w:rsidP="00775707">
      <w:pPr>
        <w:spacing w:line="360" w:lineRule="auto"/>
        <w:ind w:left="360"/>
        <w:jc w:val="center"/>
      </w:pPr>
      <w:r w:rsidRPr="00775707">
        <w:t>Brno</w:t>
      </w:r>
    </w:p>
    <w:p w:rsidR="007E7BC3" w:rsidRPr="007625F7" w:rsidRDefault="007E7BC3" w:rsidP="000F43B6">
      <w:pPr>
        <w:rPr>
          <w:b/>
          <w:bCs/>
          <w:sz w:val="24"/>
          <w:szCs w:val="24"/>
        </w:rPr>
      </w:pPr>
      <w:r w:rsidRPr="007625F7">
        <w:rPr>
          <w:b/>
          <w:bCs/>
          <w:sz w:val="24"/>
          <w:szCs w:val="24"/>
        </w:rPr>
        <w:t>Program konference</w:t>
      </w:r>
    </w:p>
    <w:p w:rsidR="007E7BC3" w:rsidRPr="000F43B6" w:rsidRDefault="007E7BC3" w:rsidP="000F43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2"/>
        <w:gridCol w:w="7270"/>
      </w:tblGrid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8:00 – 9:00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Registrace účastníků konference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gridSpan w:val="2"/>
          </w:tcPr>
          <w:p w:rsidR="007E7BC3" w:rsidRPr="00F7391F" w:rsidRDefault="007E7BC3" w:rsidP="000F43B6">
            <w:r w:rsidRPr="00F7391F">
              <w:t> 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gridSpan w:val="2"/>
          </w:tcPr>
          <w:p w:rsidR="007E7BC3" w:rsidRPr="00F210F5" w:rsidRDefault="007E7BC3" w:rsidP="000F43B6">
            <w:pPr>
              <w:rPr>
                <w:b/>
                <w:bCs/>
              </w:rPr>
            </w:pPr>
            <w:r w:rsidRPr="00F210F5">
              <w:rPr>
                <w:b/>
                <w:bCs/>
              </w:rPr>
              <w:t xml:space="preserve">Přednáškový </w:t>
            </w:r>
            <w:r w:rsidRPr="00E34016">
              <w:rPr>
                <w:b/>
                <w:bCs/>
                <w:u w:val="single"/>
              </w:rPr>
              <w:t>sál A</w:t>
            </w:r>
            <w:r w:rsidRPr="00F210F5">
              <w:rPr>
                <w:b/>
                <w:bCs/>
              </w:rPr>
              <w:t xml:space="preserve"> - posluchárna č. 209</w:t>
            </w:r>
          </w:p>
        </w:tc>
      </w:tr>
      <w:tr w:rsidR="007E7BC3" w:rsidRPr="00F7391F">
        <w:trPr>
          <w:tblCellSpacing w:w="0" w:type="dxa"/>
        </w:trPr>
        <w:tc>
          <w:tcPr>
            <w:tcW w:w="9102" w:type="dxa"/>
            <w:gridSpan w:val="2"/>
          </w:tcPr>
          <w:p w:rsidR="007E7BC3" w:rsidRPr="00F7391F" w:rsidRDefault="007E7BC3" w:rsidP="000F43B6">
            <w:r w:rsidRPr="00F7391F">
              <w:t> 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bookmarkStart w:id="0" w:name="_GoBack"/>
            <w:r w:rsidRPr="00F7391F">
              <w:t>9:00 – 9:10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Slavnostní zahájení konference</w:t>
            </w:r>
          </w:p>
        </w:tc>
      </w:tr>
      <w:bookmarkEnd w:id="0"/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</w:t>
            </w:r>
            <w:smartTag w:uri="urn:schemas-microsoft-com:office:smarttags" w:element="PersonName">
              <w:r w:rsidRPr="00F7391F">
                <w:t>Jitka Hůsková</w:t>
              </w:r>
            </w:smartTag>
            <w:r w:rsidRPr="00F7391F">
              <w:t xml:space="preserve">; Mgr. </w:t>
            </w:r>
            <w:smartTag w:uri="urn:schemas-microsoft-com:office:smarttags" w:element="PersonName">
              <w:r w:rsidRPr="00F7391F">
                <w:t>Alena Pospíšilová</w:t>
              </w:r>
            </w:smartTag>
            <w:r>
              <w:t>; d</w:t>
            </w:r>
            <w:r w:rsidRPr="00F7391F">
              <w:t xml:space="preserve">oc. PaedDr. Mgr. </w:t>
            </w:r>
            <w:smartTag w:uri="urn:schemas-microsoft-com:office:smarttags" w:element="PersonName">
              <w:r w:rsidRPr="00F7391F">
                <w:t>Eva Zacharová</w:t>
              </w:r>
            </w:smartTag>
            <w:r w:rsidRPr="00F7391F">
              <w:t xml:space="preserve"> Ph.D.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9:10 - 9:20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</w:t>
            </w:r>
            <w:smartTag w:uri="urn:schemas-microsoft-com:office:smarttags" w:element="PersonName">
              <w:r w:rsidRPr="00F7391F">
                <w:t>Jitka Hůsková</w:t>
              </w:r>
            </w:smartTag>
            <w:r w:rsidRPr="00F7391F">
              <w:rPr>
                <w:vertAlign w:val="superscript"/>
              </w:rPr>
              <w:t>1</w:t>
            </w:r>
            <w:r w:rsidRPr="00F7391F">
              <w:t xml:space="preserve">; Mgr. </w:t>
            </w:r>
            <w:smartTag w:uri="urn:schemas-microsoft-com:office:smarttags" w:element="PersonName">
              <w:r w:rsidRPr="00F7391F">
                <w:t>Petra Juřeníková</w:t>
              </w:r>
            </w:smartTag>
            <w:r w:rsidRPr="00F7391F">
              <w:t>, Ph.D.</w:t>
            </w:r>
            <w:r w:rsidRPr="00F7391F">
              <w:rPr>
                <w:vertAlign w:val="superscript"/>
              </w:rPr>
              <w:t>2</w:t>
            </w:r>
            <w:r w:rsidRPr="00F7391F">
              <w:rPr>
                <w:i/>
                <w:iCs/>
              </w:rPr>
              <w:t>(Katedra ošetřovatelství; Fakulta zdravotnických věd; Univerzita Palackého v Olomouci</w:t>
            </w:r>
            <w:r w:rsidRPr="00F7391F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Katedra ošetřovatelství, Lékařská fakulta; Masarykova univerzita</w:t>
            </w:r>
            <w:r w:rsidRPr="00F7391F"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Měření aktuální úzkosti a faktory strachu u žen před gynekologickou operací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9:20 - 9:30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Mgr. Lenka Šeflová</w:t>
            </w:r>
            <w:r w:rsidRPr="00F7391F">
              <w:rPr>
                <w:vertAlign w:val="superscript"/>
              </w:rPr>
              <w:t>1</w:t>
            </w:r>
            <w:r w:rsidRPr="00F7391F">
              <w:t xml:space="preserve">; PhDr. </w:t>
            </w:r>
            <w:smartTag w:uri="urn:schemas-microsoft-com:office:smarttags" w:element="PersonName">
              <w:r w:rsidRPr="00F7391F">
                <w:t>Andrea Pokorná</w:t>
              </w:r>
            </w:smartTag>
            <w:r w:rsidRPr="00F7391F">
              <w:t>, Ph.D.</w:t>
            </w:r>
            <w:r w:rsidRPr="00F7391F">
              <w:rPr>
                <w:vertAlign w:val="superscript"/>
              </w:rPr>
              <w:t>2</w:t>
            </w:r>
            <w:r w:rsidRPr="00F7391F">
              <w:rPr>
                <w:i/>
                <w:iCs/>
              </w:rPr>
              <w:t xml:space="preserve"> (II. interní klinika - gastro-enterologická a hepatologická; Fakultní nemocnice Olomouc</w:t>
            </w:r>
            <w:r w:rsidRPr="00F7391F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Katedra ošetřovatelství, Lékařská fakulta; Masarykova univerzita</w:t>
            </w:r>
            <w:r w:rsidRPr="00F7391F"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Periferní žilní vstupy v praxi – prospektivní studie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9:30 - 9:40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</w:t>
            </w:r>
            <w:smartTag w:uri="urn:schemas-microsoft-com:office:smarttags" w:element="PersonName">
              <w:r w:rsidRPr="00F7391F">
                <w:t>Alena Pospíšilová</w:t>
              </w:r>
            </w:smartTag>
            <w:r>
              <w:t>; d</w:t>
            </w:r>
            <w:r w:rsidRPr="00F7391F">
              <w:t xml:space="preserve">oc. PhDr. </w:t>
            </w:r>
            <w:smartTag w:uri="urn:schemas-microsoft-com:office:smarttags" w:element="PersonName">
              <w:r w:rsidRPr="00F7391F">
                <w:t>Miroslava Kyasová</w:t>
              </w:r>
            </w:smartTag>
            <w:r w:rsidRPr="00F7391F">
              <w:t xml:space="preserve">, Ph.D. </w:t>
            </w:r>
            <w:r w:rsidRPr="00F7391F">
              <w:rPr>
                <w:i/>
                <w:iCs/>
              </w:rPr>
              <w:t>(Katedra ošetřovatelství; Lékařská fakulta; Masarykova Univerzita)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Faktory ovlivňující používaní ošetřovatelských intervencí v chirurgické klinické praxi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9:40 - 9:50</w:t>
            </w:r>
          </w:p>
        </w:tc>
        <w:tc>
          <w:tcPr>
            <w:tcW w:w="7270" w:type="dxa"/>
          </w:tcPr>
          <w:p w:rsidR="007E7BC3" w:rsidRDefault="007E7BC3" w:rsidP="005E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7391F">
              <w:t xml:space="preserve">Doc. PaedDr. Mgr. </w:t>
            </w:r>
            <w:smartTag w:uri="urn:schemas-microsoft-com:office:smarttags" w:element="PersonName">
              <w:r w:rsidRPr="00F7391F">
                <w:t>Eva Zacharová</w:t>
              </w:r>
            </w:smartTag>
            <w:r w:rsidRPr="00F7391F">
              <w:t xml:space="preserve"> Ph.D</w:t>
            </w:r>
            <w:r w:rsidRPr="005E08BE">
              <w:t>.</w:t>
            </w:r>
            <w:r w:rsidRPr="00F7391F">
              <w:rPr>
                <w:vertAlign w:val="superscript"/>
              </w:rPr>
              <w:t xml:space="preserve"> 1</w:t>
            </w:r>
            <w:r w:rsidRPr="005E08BE">
              <w:t xml:space="preserve">; </w:t>
            </w:r>
            <w:r w:rsidRPr="005E08BE">
              <w:rPr>
                <w:lang w:eastAsia="cs-CZ"/>
              </w:rPr>
              <w:t>PhDr.</w:t>
            </w:r>
            <w:r>
              <w:rPr>
                <w:lang w:eastAsia="cs-CZ"/>
              </w:rPr>
              <w:t xml:space="preserve"> </w:t>
            </w:r>
            <w:smartTag w:uri="urn:schemas-microsoft-com:office:smarttags" w:element="PersonName">
              <w:r w:rsidRPr="005E08BE">
                <w:rPr>
                  <w:lang w:eastAsia="cs-CZ"/>
                </w:rPr>
                <w:t>Jana Haluzíková</w:t>
              </w:r>
            </w:smartTag>
            <w:r w:rsidRPr="005E08BE">
              <w:rPr>
                <w:lang w:eastAsia="cs-CZ"/>
              </w:rPr>
              <w:t>,</w:t>
            </w:r>
            <w:r>
              <w:rPr>
                <w:lang w:eastAsia="cs-CZ"/>
              </w:rPr>
              <w:t xml:space="preserve"> </w:t>
            </w:r>
            <w:r w:rsidRPr="005E08BE">
              <w:rPr>
                <w:lang w:eastAsia="cs-CZ"/>
              </w:rPr>
              <w:t>Ph</w:t>
            </w:r>
            <w:r>
              <w:rPr>
                <w:lang w:eastAsia="cs-CZ"/>
              </w:rPr>
              <w:t>.</w:t>
            </w:r>
            <w:r w:rsidRPr="005E08BE">
              <w:rPr>
                <w:lang w:eastAsia="cs-CZ"/>
              </w:rPr>
              <w:t>D.</w:t>
            </w:r>
            <w:r w:rsidRPr="00F7391F">
              <w:rPr>
                <w:vertAlign w:val="superscript"/>
              </w:rPr>
              <w:t>2</w:t>
            </w:r>
          </w:p>
          <w:p w:rsidR="007E7BC3" w:rsidRPr="00F7391F" w:rsidRDefault="007E7BC3" w:rsidP="000F43B6">
            <w:r w:rsidRPr="00F7391F">
              <w:rPr>
                <w:i/>
                <w:iCs/>
              </w:rPr>
              <w:t xml:space="preserve">(Katedra rehabilitace; Ostravská univerzita v Ostravě, Lékařská </w:t>
            </w:r>
            <w:r w:rsidRPr="005E08BE">
              <w:rPr>
                <w:i/>
                <w:iCs/>
              </w:rPr>
              <w:t>fakulta</w:t>
            </w:r>
            <w:r w:rsidRPr="005E08BE">
              <w:rPr>
                <w:i/>
                <w:iCs/>
                <w:vertAlign w:val="superscript"/>
              </w:rPr>
              <w:t>1</w:t>
            </w:r>
            <w:r w:rsidRPr="005E08BE">
              <w:rPr>
                <w:i/>
                <w:iCs/>
              </w:rPr>
              <w:t xml:space="preserve">; </w:t>
            </w:r>
            <w:r w:rsidRPr="005E08BE">
              <w:rPr>
                <w:i/>
                <w:iCs/>
                <w:lang w:eastAsia="cs-CZ"/>
              </w:rPr>
              <w:t>Ústav ošetřovatelství</w:t>
            </w:r>
            <w:r w:rsidRPr="005E08BE">
              <w:rPr>
                <w:i/>
                <w:iCs/>
              </w:rPr>
              <w:t>;</w:t>
            </w:r>
            <w:r w:rsidRPr="005E08BE">
              <w:rPr>
                <w:i/>
                <w:iCs/>
                <w:lang w:eastAsia="cs-CZ"/>
              </w:rPr>
              <w:t xml:space="preserve"> Fakulta veřejných politik</w:t>
            </w:r>
            <w:r w:rsidRPr="005E08BE">
              <w:rPr>
                <w:i/>
                <w:iCs/>
              </w:rPr>
              <w:t>;</w:t>
            </w:r>
            <w:r w:rsidRPr="005E08BE">
              <w:rPr>
                <w:i/>
                <w:iCs/>
                <w:lang w:eastAsia="cs-CZ"/>
              </w:rPr>
              <w:t xml:space="preserve"> Slezská univerzita Opava</w:t>
            </w:r>
            <w:r w:rsidRPr="005E08BE">
              <w:rPr>
                <w:i/>
                <w:iCs/>
                <w:vertAlign w:val="superscript"/>
              </w:rPr>
              <w:t>2</w:t>
            </w:r>
            <w:r w:rsidRPr="005E08BE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Psychologické problémy chirurgického ošetřovatelství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9:50 – 10:00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10:00 – 10:10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Přestávka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Default="007E7BC3" w:rsidP="000F43B6">
            <w:pPr>
              <w:rPr>
                <w:b/>
                <w:bCs/>
              </w:rPr>
            </w:pPr>
          </w:p>
          <w:p w:rsidR="007E7BC3" w:rsidRDefault="007E7BC3" w:rsidP="000F43B6">
            <w:pPr>
              <w:rPr>
                <w:b/>
                <w:bCs/>
              </w:rPr>
            </w:pPr>
          </w:p>
          <w:p w:rsidR="007E7BC3" w:rsidRPr="00F7391F" w:rsidRDefault="007E7BC3" w:rsidP="000F43B6">
            <w:r w:rsidRPr="00F7391F">
              <w:rPr>
                <w:b/>
                <w:bCs/>
              </w:rPr>
              <w:t>II.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Doc. PhDr. </w:t>
            </w:r>
            <w:smartTag w:uri="urn:schemas-microsoft-com:office:smarttags" w:element="PersonName">
              <w:r w:rsidRPr="00F7391F">
                <w:t>Miroslava Kyasová</w:t>
              </w:r>
            </w:smartTag>
            <w:r w:rsidRPr="00F7391F">
              <w:t xml:space="preserve">, Ph.D.; </w:t>
            </w:r>
            <w:smartTag w:uri="urn:schemas-microsoft-com:office:smarttags" w:element="PersonName">
              <w:r w:rsidRPr="00F7391F">
                <w:t>Snježana Čukljek</w:t>
              </w:r>
            </w:smartTag>
            <w:r>
              <w:t>,</w:t>
            </w:r>
            <w:r w:rsidRPr="00F7391F">
              <w:t xml:space="preserve"> prof.; Mgr. Jana Straková, Ph.D.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10:10 - 10:20</w:t>
            </w:r>
          </w:p>
        </w:tc>
        <w:tc>
          <w:tcPr>
            <w:tcW w:w="7270" w:type="dxa"/>
          </w:tcPr>
          <w:p w:rsidR="007E7BC3" w:rsidRPr="00F7391F" w:rsidRDefault="007E7BC3" w:rsidP="000F43B6">
            <w:smartTag w:uri="urn:schemas-microsoft-com:office:smarttags" w:element="PersonName">
              <w:r w:rsidRPr="00F7391F">
                <w:t>Snježana Čukljek</w:t>
              </w:r>
            </w:smartTag>
            <w:r>
              <w:t>,</w:t>
            </w:r>
            <w:r w:rsidRPr="00F7391F">
              <w:t xml:space="preserve"> prof.; Sonja Kalauz </w:t>
            </w:r>
            <w:r w:rsidRPr="00F7391F">
              <w:rPr>
                <w:i/>
                <w:iCs/>
              </w:rPr>
              <w:t>(deans office; University of Applied Health Studies)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Continuing pr</w:t>
            </w:r>
            <w:r>
              <w:rPr>
                <w:b/>
                <w:bCs/>
              </w:rPr>
              <w:t>ofessional development – nurses</w:t>
            </w:r>
            <w:r w:rsidRPr="00F7391F">
              <w:rPr>
                <w:b/>
                <w:bCs/>
              </w:rPr>
              <w:t xml:space="preserve"> experiences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10:20 - 10:30</w:t>
            </w:r>
          </w:p>
        </w:tc>
        <w:tc>
          <w:tcPr>
            <w:tcW w:w="7270" w:type="dxa"/>
          </w:tcPr>
          <w:p w:rsidR="007E7BC3" w:rsidRPr="00F7391F" w:rsidRDefault="007E7BC3" w:rsidP="000F43B6">
            <w:smartTag w:uri="urn:schemas-microsoft-com:office:smarttags" w:element="PersonName">
              <w:r w:rsidRPr="00F7391F">
                <w:t>Štefanija Ozimec Vulinec</w:t>
              </w:r>
            </w:smartTag>
            <w:r>
              <w:t>,</w:t>
            </w:r>
            <w:r w:rsidRPr="00F7391F">
              <w:t xml:space="preserve"> prof. </w:t>
            </w:r>
            <w:r w:rsidRPr="00F7391F">
              <w:rPr>
                <w:i/>
                <w:iCs/>
              </w:rPr>
              <w:t>(Nursing department; University of Applied Health Studies)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Competence self-assessment of nursing students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10:30 - 10:40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Sanja Ledinski bacc. med. tech. </w:t>
            </w:r>
            <w:r w:rsidRPr="00F7391F">
              <w:rPr>
                <w:i/>
                <w:iCs/>
              </w:rPr>
              <w:t>(Nursing department; University of Applied Health Studies)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>
              <w:rPr>
                <w:b/>
                <w:bCs/>
              </w:rPr>
              <w:t>The Im</w:t>
            </w:r>
            <w:r w:rsidRPr="00F7391F">
              <w:rPr>
                <w:b/>
                <w:bCs/>
              </w:rPr>
              <w:t xml:space="preserve">pact of technology on Patient Safety in Intensive Care Units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10:40 - 10:50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Mgr. Jana Straková</w:t>
            </w:r>
            <w:r>
              <w:t>, Ph.D.</w:t>
            </w:r>
            <w:r w:rsidRPr="00F7391F">
              <w:rPr>
                <w:vertAlign w:val="superscript"/>
              </w:rPr>
              <w:t>1</w:t>
            </w:r>
            <w:r w:rsidRPr="00F7391F">
              <w:t>; Mgr. Adéla Petrů</w:t>
            </w:r>
            <w:r w:rsidRPr="00F7391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7391F">
              <w:rPr>
                <w:i/>
                <w:iCs/>
              </w:rPr>
              <w:t>(Katedra ošetřovatelství; Lékařská fakulta; Masarykova univerzita</w:t>
            </w:r>
            <w:r w:rsidRPr="005F7ED6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II. Chirurgická klinika, Fakultní nemocnice u sv. Anny v Brně</w:t>
            </w:r>
            <w:r w:rsidRPr="00F7391F"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Hodnocení Vizuálně analogové škály a Numer</w:t>
            </w:r>
            <w:r>
              <w:rPr>
                <w:b/>
                <w:bCs/>
              </w:rPr>
              <w:t>ické škály z pohledu pacientů a </w:t>
            </w:r>
            <w:r w:rsidRPr="00F7391F">
              <w:rPr>
                <w:b/>
                <w:bCs/>
              </w:rPr>
              <w:t xml:space="preserve">všeobecných sester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10:50 -11:00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11:00 – 11:10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Přestávka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III.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Doc. PhDr. </w:t>
            </w:r>
            <w:smartTag w:uri="urn:schemas-microsoft-com:office:smarttags" w:element="PersonName">
              <w:r w:rsidRPr="00F7391F">
                <w:t>Helena Koňošová</w:t>
              </w:r>
            </w:smartTag>
            <w:r w:rsidRPr="00F7391F">
              <w:t xml:space="preserve"> Ph.D., mim. prof.; Mgr. </w:t>
            </w:r>
            <w:smartTag w:uri="urn:schemas-microsoft-com:office:smarttags" w:element="PersonName">
              <w:r w:rsidRPr="00F7391F">
                <w:t>Petra Juřeníková</w:t>
              </w:r>
            </w:smartTag>
            <w:r w:rsidRPr="00F7391F">
              <w:t xml:space="preserve">, Ph.D.; PhDr. </w:t>
            </w:r>
            <w:smartTag w:uri="urn:schemas-microsoft-com:office:smarttags" w:element="PersonName">
              <w:r w:rsidRPr="00F7391F">
                <w:t>Marie Zítková</w:t>
              </w:r>
            </w:smartTag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11:10 - 11:20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Doc. PhDr. </w:t>
            </w:r>
            <w:smartTag w:uri="urn:schemas-microsoft-com:office:smarttags" w:element="PersonName">
              <w:r w:rsidRPr="00F7391F">
                <w:t>Helena Koňošová</w:t>
              </w:r>
            </w:smartTag>
            <w:r w:rsidRPr="00F7391F">
              <w:t xml:space="preserve"> Ph.D., mim. prof.; Andrea Šagátová </w:t>
            </w:r>
            <w:r w:rsidRPr="00F7391F">
              <w:rPr>
                <w:i/>
                <w:iCs/>
              </w:rPr>
              <w:t>(Katedra ošetrovateľstva; Vysoká škola zdravotníctva a sociálnej práce Sv. Alžbety;</w:t>
            </w:r>
            <w:r>
              <w:rPr>
                <w:i/>
                <w:iCs/>
              </w:rPr>
              <w:t xml:space="preserve"> Bratislava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Implementácia case managementu v práci sestry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11:20 - 11:30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Mgr. Jiří Vévoda</w:t>
            </w:r>
            <w:r>
              <w:t>,</w:t>
            </w:r>
            <w:r w:rsidRPr="00F7391F">
              <w:t xml:space="preserve"> Ph.D.</w:t>
            </w:r>
            <w:r w:rsidRPr="00F7391F">
              <w:rPr>
                <w:vertAlign w:val="superscript"/>
              </w:rPr>
              <w:t>1</w:t>
            </w:r>
            <w:r w:rsidRPr="00F7391F">
              <w:t>; doc. PhDr. Kateřina Ivanová, Ph.D.</w:t>
            </w:r>
            <w:r w:rsidRPr="00F7391F">
              <w:rPr>
                <w:vertAlign w:val="superscript"/>
              </w:rPr>
              <w:t>1</w:t>
            </w:r>
            <w:r w:rsidRPr="00F7391F">
              <w:t>; doc. MUDr. Marie Nakládalová</w:t>
            </w:r>
            <w:r>
              <w:t>,</w:t>
            </w:r>
            <w:r w:rsidRPr="00F7391F">
              <w:t xml:space="preserve"> </w:t>
            </w:r>
            <w:r>
              <w:t xml:space="preserve">Ph.D. </w:t>
            </w:r>
            <w:r w:rsidRPr="00F7391F">
              <w:rPr>
                <w:i/>
                <w:iCs/>
              </w:rPr>
              <w:t>(Ústav sociálního lékařství a zdravotní politiky; Lékařská fakulta; Univerzita Palackého Olomouc</w:t>
            </w:r>
            <w:r w:rsidRPr="00AA09C7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Klinika pracovního lékařství FN</w:t>
            </w:r>
            <w:r w:rsidRPr="000C6E11"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Výzvy pro personální management všeobecných sester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11:30 - 11:40</w:t>
            </w:r>
          </w:p>
        </w:tc>
        <w:tc>
          <w:tcPr>
            <w:tcW w:w="7270" w:type="dxa"/>
          </w:tcPr>
          <w:p w:rsidR="007E7BC3" w:rsidRPr="00F7391F" w:rsidRDefault="007E7BC3" w:rsidP="000F43B6">
            <w:smartTag w:uri="urn:schemas-microsoft-com:office:smarttags" w:element="PersonName">
              <w:r w:rsidRPr="00F7391F">
                <w:t>RNDr. Magda Popelová</w:t>
              </w:r>
            </w:smartTag>
            <w:r w:rsidRPr="00F7391F">
              <w:t xml:space="preserve"> </w:t>
            </w:r>
            <w:r w:rsidRPr="00F7391F">
              <w:rPr>
                <w:i/>
                <w:iCs/>
              </w:rPr>
              <w:t>(Oddělení klinické hematologie; FN u sv. Anny v Brně)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Využití kontinuálního vzdělávání ke zvýšení kvality práce v klinických laboratořích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11:40 - 11:50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Lenka Kroupová </w:t>
            </w:r>
            <w:r w:rsidRPr="00F7391F">
              <w:rPr>
                <w:i/>
                <w:iCs/>
              </w:rPr>
              <w:t>(Katedra ošetřovatelství a porodní asistence; Fakulta zdravotnických studií; Západočeská univerzita v Plzni)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Osobnostní charakteristiky všeobecné sestry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11:50 - 12:00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</w:t>
            </w:r>
            <w:smartTag w:uri="urn:schemas-microsoft-com:office:smarttags" w:element="PersonName">
              <w:r w:rsidRPr="00F7391F">
                <w:t>Marie Zítková</w:t>
              </w:r>
            </w:smartTag>
            <w:r w:rsidRPr="00F7391F">
              <w:t xml:space="preserve"> </w:t>
            </w:r>
            <w:r w:rsidRPr="00F7391F">
              <w:rPr>
                <w:i/>
                <w:iCs/>
              </w:rPr>
              <w:t>(Interní hematologická a onkologická klinika FN Brno; Fakultní nemocnice Brno)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Adaptační proces-formalita či přínos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12:00 – 12:10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12:10 – 12:40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Přestávka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IV.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</w:t>
            </w:r>
            <w:smartTag w:uri="urn:schemas-microsoft-com:office:smarttags" w:element="PersonName">
              <w:r w:rsidRPr="00F7391F">
                <w:t>Jana Haluzíková</w:t>
              </w:r>
            </w:smartTag>
            <w:r>
              <w:t>,</w:t>
            </w:r>
            <w:r w:rsidRPr="00F7391F">
              <w:t xml:space="preserve"> Ph.D.; PhDr. </w:t>
            </w:r>
            <w:smartTag w:uri="urn:schemas-microsoft-com:office:smarttags" w:element="PersonName">
              <w:r w:rsidRPr="00F7391F">
                <w:t>Andrea Pokorná</w:t>
              </w:r>
            </w:smartTag>
            <w:r w:rsidRPr="00F7391F">
              <w:t>, Ph.D.; PhDr. Michaela Schneiderová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12:40 - 12:50</w:t>
            </w:r>
          </w:p>
        </w:tc>
        <w:tc>
          <w:tcPr>
            <w:tcW w:w="7270" w:type="dxa"/>
          </w:tcPr>
          <w:p w:rsidR="007E7BC3" w:rsidRPr="00F7391F" w:rsidRDefault="007E7BC3" w:rsidP="000F43B6">
            <w:smartTag w:uri="urn:schemas-microsoft-com:office:smarttags" w:element="PersonName">
              <w:r w:rsidRPr="00F7391F">
                <w:t>PhDr. Tatiana Rapčíková</w:t>
              </w:r>
            </w:smartTag>
            <w:r w:rsidRPr="00F7391F">
              <w:t xml:space="preserve"> Ph.D.</w:t>
            </w:r>
            <w:r w:rsidRPr="00F7391F">
              <w:rPr>
                <w:vertAlign w:val="superscript"/>
              </w:rPr>
              <w:t>1</w:t>
            </w:r>
            <w:r w:rsidRPr="00F7391F">
              <w:t>; Bc. Natália Nagyová</w:t>
            </w:r>
            <w:r w:rsidRPr="00F7391F">
              <w:rPr>
                <w:vertAlign w:val="superscript"/>
              </w:rPr>
              <w:t>2</w:t>
            </w:r>
            <w:r w:rsidRPr="00F7391F">
              <w:rPr>
                <w:i/>
                <w:iCs/>
              </w:rPr>
              <w:t>(Katedra ošetrovateľstva; Fakulta zdravotníctva so sídlom v Banskej Bystrici; Slovenská zdravotnícka univerzita v Bratislave</w:t>
            </w:r>
            <w:r w:rsidRPr="00F7391F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OAIM FN F. D. Roosevelta</w:t>
            </w:r>
            <w:r>
              <w:rPr>
                <w:i/>
                <w:iCs/>
              </w:rPr>
              <w:t xml:space="preserve"> v Banskej Bystrici</w:t>
            </w:r>
            <w:r w:rsidRPr="00F7391F">
              <w:rPr>
                <w:i/>
                <w:iCs/>
                <w:vertAlign w:val="superscript"/>
              </w:rPr>
              <w:t xml:space="preserve"> 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Etika, humánnosť a ľudská solidarita ako základné atribúty darcovstva orgánov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12:50 - 13:00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Dana Sihelská </w:t>
            </w:r>
            <w:r w:rsidRPr="00F7391F">
              <w:rPr>
                <w:i/>
                <w:iCs/>
              </w:rPr>
              <w:t>(FZ SZU Banská Bystrica; Slovenská zdravotnícka univerzita Bratislava)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Skúsenosti s výučbou medicíny katastrof a hromadných nešťastí na Fakulte zdravotníctva SZU v Banskej Bystrici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13:00 - 13:10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</w:t>
            </w:r>
            <w:smartTag w:uri="urn:schemas-microsoft-com:office:smarttags" w:element="PersonName">
              <w:r w:rsidRPr="00F7391F">
                <w:t>Andrea Bratová</w:t>
              </w:r>
            </w:smartTag>
            <w:r w:rsidRPr="00F7391F">
              <w:t xml:space="preserve"> Ph.D.</w:t>
            </w:r>
            <w:r>
              <w:rPr>
                <w:vertAlign w:val="superscript"/>
              </w:rPr>
              <w:t>1</w:t>
            </w:r>
            <w:r w:rsidRPr="00F7391F">
              <w:t xml:space="preserve">; </w:t>
            </w:r>
            <w:r>
              <w:t xml:space="preserve">doc. PhDr. </w:t>
            </w:r>
            <w:r w:rsidRPr="00F7391F">
              <w:t>Ľubica Ilievová</w:t>
            </w:r>
            <w:r>
              <w:t>, PhD.</w:t>
            </w:r>
            <w:r>
              <w:rPr>
                <w:vertAlign w:val="superscript"/>
              </w:rPr>
              <w:t>2</w:t>
            </w:r>
            <w:r w:rsidRPr="00F7391F">
              <w:t xml:space="preserve"> </w:t>
            </w:r>
            <w:r w:rsidRPr="00F7391F">
              <w:rPr>
                <w:i/>
                <w:iCs/>
              </w:rPr>
              <w:t>(Katedra klinických disciplín a urgentnej medicíny; Fakulta sociálnych vied a zdravotníctva; Univerzita Konštantína Filozofa Nitra</w:t>
            </w:r>
            <w:r>
              <w:rPr>
                <w:i/>
                <w:iCs/>
                <w:vertAlign w:val="superscript"/>
              </w:rPr>
              <w:t>1</w:t>
            </w:r>
            <w:r w:rsidRPr="00076AD0">
              <w:rPr>
                <w:i/>
                <w:iCs/>
              </w:rPr>
              <w:t>; Katedra ošetrovateľstva; Fakulta zdravotníctva a sociálnej práce; Trnavská univerzita v</w:t>
            </w:r>
            <w:r>
              <w:rPr>
                <w:i/>
                <w:iCs/>
              </w:rPr>
              <w:t> </w:t>
            </w:r>
            <w:r w:rsidRPr="00076AD0">
              <w:rPr>
                <w:i/>
                <w:iCs/>
              </w:rPr>
              <w:t>Trnave</w:t>
            </w:r>
            <w:r>
              <w:rPr>
                <w:i/>
                <w:iCs/>
                <w:vertAlign w:val="superscript"/>
              </w:rPr>
              <w:t>2</w:t>
            </w:r>
            <w:r w:rsidRPr="00076AD0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Psychická pripravenosť na profesiu zdravotníckeho záchranára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13:10 - 13:20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Jana Hocková, Ph.D. </w:t>
            </w:r>
            <w:r w:rsidRPr="00F7391F">
              <w:rPr>
                <w:i/>
                <w:iCs/>
              </w:rPr>
              <w:t>(Resuscitační oddělení pro dospělé; 1. Lékařská fakulta, ÚTPO; Univerzita Karlova)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Komplexní ošetřovatelská péče o nemocného po transplantaci plic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13:20 - 13:30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</w:t>
            </w:r>
            <w:smartTag w:uri="urn:schemas-microsoft-com:office:smarttags" w:element="PersonName">
              <w:r w:rsidRPr="00F7391F">
                <w:t>Jana Haluzíková</w:t>
              </w:r>
            </w:smartTag>
            <w:r w:rsidRPr="00F7391F">
              <w:t xml:space="preserve">, Ph.D. </w:t>
            </w:r>
            <w:r w:rsidRPr="00F7391F">
              <w:rPr>
                <w:i/>
                <w:iCs/>
              </w:rPr>
              <w:t>(Ústav ošetřovatelství;</w:t>
            </w:r>
            <w:r>
              <w:rPr>
                <w:i/>
                <w:iCs/>
              </w:rPr>
              <w:t xml:space="preserve"> Fakulta veřejných politik v </w:t>
            </w:r>
            <w:r w:rsidRPr="00F7391F">
              <w:rPr>
                <w:i/>
                <w:iCs/>
              </w:rPr>
              <w:t>Opavě; Slezská univerzita v Opavě)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Pohled na kvalitu života u dialyzovaných nemocných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13:30 – 13:40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13:40 – 13:50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Přestávka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V.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</w:t>
            </w:r>
            <w:r>
              <w:t>r. Pavla Kudlová Ph.D; Mgr. Zdeňk</w:t>
            </w:r>
            <w:r w:rsidRPr="00F7391F">
              <w:t>a Dobešová; Mgr. Olga Janíková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13:50 - 14:00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Pavla Kudlová Ph.D. </w:t>
            </w:r>
            <w:r w:rsidRPr="00F7391F">
              <w:rPr>
                <w:i/>
                <w:iCs/>
              </w:rPr>
              <w:t>(Ústav ošetřovatelství; Fakulta humanitních studií; Univerzita Tomáše Bati ve Zlíně)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Dílčí šetření zaměřené na posuzování </w:t>
            </w:r>
            <w:r>
              <w:rPr>
                <w:b/>
                <w:bCs/>
              </w:rPr>
              <w:t>a ošetřování nehojící se rány v </w:t>
            </w:r>
            <w:r w:rsidRPr="00F7391F">
              <w:rPr>
                <w:b/>
                <w:bCs/>
              </w:rPr>
              <w:t xml:space="preserve">Arcidiecézní charitě Olomouc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14:00 - 14:10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PhDr. Renáta Hrdličková</w:t>
            </w:r>
            <w:r>
              <w:t>,</w:t>
            </w:r>
            <w:r w:rsidRPr="00F7391F">
              <w:t xml:space="preserve"> DiS. </w:t>
            </w:r>
            <w:r w:rsidRPr="00F7391F">
              <w:rPr>
                <w:i/>
                <w:iCs/>
              </w:rPr>
              <w:t>(Ústav teorie a praxe ošetřovatelství, 1.LF UK, Praha; VOŠ a střední odborná škola, MILLS, s.r.o., Čelákovice)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Hodnocení potřeb u terminálně nemocných v paliativní péči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14:10 - 14:20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Bc. </w:t>
            </w:r>
            <w:smartTag w:uri="urn:schemas-microsoft-com:office:smarttags" w:element="PersonName">
              <w:r w:rsidRPr="00F7391F">
                <w:t>Jana Burešová</w:t>
              </w:r>
            </w:smartTag>
            <w:r w:rsidRPr="00F7391F">
              <w:t xml:space="preserve">; Mgr. Jana Straková, Ph.D. </w:t>
            </w:r>
            <w:r w:rsidRPr="00F7391F">
              <w:rPr>
                <w:i/>
                <w:iCs/>
              </w:rPr>
              <w:t>(Katedra ošetřovatelství; Lékařská fakulta; Masarykova univerzita)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Znalost prvků primární prevence varixů dolních končetin u laické veřejnosti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14:20 - 14:30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Marie Macková Ph.D. </w:t>
            </w:r>
            <w:r w:rsidRPr="00F7391F">
              <w:rPr>
                <w:i/>
                <w:iCs/>
              </w:rPr>
              <w:t>(Katedra porodní asistence a zdravotně sociální práce; Fakulta zdravotnických studií; Univerzita Pardubice)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Paliativní péče z pohledu obyvatel Šumperka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14:30 – 14:40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14:40 – 14:50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Slavnostní ukončení konference</w:t>
            </w:r>
          </w:p>
        </w:tc>
      </w:tr>
      <w:tr w:rsidR="007E7BC3" w:rsidRPr="00F7391F">
        <w:trPr>
          <w:tblCellSpacing w:w="0" w:type="dxa"/>
        </w:trPr>
        <w:tc>
          <w:tcPr>
            <w:tcW w:w="9102" w:type="dxa"/>
            <w:gridSpan w:val="2"/>
          </w:tcPr>
          <w:p w:rsidR="007E7BC3" w:rsidRPr="00F7391F" w:rsidRDefault="007E7BC3" w:rsidP="000F43B6">
            <w:r w:rsidRPr="00F7391F">
              <w:t> 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gridSpan w:val="2"/>
          </w:tcPr>
          <w:p w:rsidR="007E7BC3" w:rsidRPr="00F210F5" w:rsidRDefault="007E7BC3" w:rsidP="000F43B6">
            <w:pPr>
              <w:rPr>
                <w:b/>
                <w:bCs/>
              </w:rPr>
            </w:pPr>
            <w:r w:rsidRPr="00F210F5">
              <w:rPr>
                <w:b/>
                <w:bCs/>
              </w:rPr>
              <w:t xml:space="preserve">Přednáškový </w:t>
            </w:r>
            <w:r w:rsidRPr="00E34016">
              <w:rPr>
                <w:b/>
                <w:bCs/>
                <w:u w:val="single"/>
              </w:rPr>
              <w:t>sál B</w:t>
            </w:r>
            <w:r w:rsidRPr="00F210F5">
              <w:rPr>
                <w:b/>
                <w:bCs/>
              </w:rPr>
              <w:t xml:space="preserve"> - seminární místnost č. 216A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</w:t>
            </w:r>
            <w:smartTag w:uri="urn:schemas-microsoft-com:office:smarttags" w:element="PersonName">
              <w:r w:rsidRPr="00F7391F">
                <w:t>Simona Saibertová</w:t>
              </w:r>
            </w:smartTag>
            <w:r w:rsidRPr="00F7391F">
              <w:t>; Mgr. Marta Šenkyříková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11:10 - 11:20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PhDr. Terézia Fertaľová</w:t>
            </w:r>
            <w:r>
              <w:t>,</w:t>
            </w:r>
            <w:r w:rsidRPr="00F7391F">
              <w:t xml:space="preserve"> Ph.D.; PhD</w:t>
            </w:r>
            <w:r>
              <w:t>r. Ľudmila Majerníková, Ph.D.; PhDr</w:t>
            </w:r>
            <w:r w:rsidRPr="00F7391F">
              <w:t>. Wioletta Mikuľáková</w:t>
            </w:r>
            <w:r>
              <w:t>, Ph.D.</w:t>
            </w:r>
            <w:r w:rsidRPr="00F7391F">
              <w:t xml:space="preserve"> </w:t>
            </w:r>
            <w:r w:rsidRPr="00F7391F">
              <w:rPr>
                <w:i/>
                <w:iCs/>
              </w:rPr>
              <w:t>(Fakulta zdravotníckych odborov; Prešovská univerzita)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Miera záťaže u laických opatrovateľov poskytujúcich starostlivosť pacientom s demenciou v regióne Východného Slovenska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11:20 - 11:30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</w:t>
            </w:r>
            <w:smartTag w:uri="urn:schemas-microsoft-com:office:smarttags" w:element="PersonName">
              <w:r w:rsidRPr="00F7391F">
                <w:t>Katarína Zrubáková</w:t>
              </w:r>
            </w:smartTag>
            <w:r w:rsidRPr="00F7391F">
              <w:t>, Ph.D.;</w:t>
            </w:r>
            <w:r>
              <w:t xml:space="preserve"> PhDr. Bc. Mariana Magerčiaková</w:t>
            </w:r>
            <w:r w:rsidRPr="00F7391F">
              <w:rPr>
                <w:i/>
                <w:iCs/>
              </w:rPr>
              <w:t xml:space="preserve"> (Fakulta zdravotníctva; Katolícka univerzita v Ružomberku)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Edukácia a jej význam pri realizácii farmakoterapie seniora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11:30 - 11:40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Mária Novysedláková Ph.D. </w:t>
            </w:r>
            <w:r w:rsidRPr="00F7391F">
              <w:rPr>
                <w:i/>
                <w:iCs/>
              </w:rPr>
              <w:t>(Katedra ošetrvateľstva; Fakulta zdravotníctva; Katolícka univerzita v Ružomberku)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Vplyv psychosociálnych faktorov u pacientov po infarkte myokardu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11:40 - 11:50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Mgr. Lucie Balarinová</w:t>
            </w:r>
            <w:r w:rsidRPr="00F7391F">
              <w:rPr>
                <w:vertAlign w:val="superscript"/>
              </w:rPr>
              <w:t>1</w:t>
            </w:r>
            <w:r w:rsidRPr="00F7391F">
              <w:t>; doc. PhDr. Kateřina Ivanová, Ph.D.</w:t>
            </w:r>
            <w:r w:rsidRPr="00F7391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7391F">
              <w:rPr>
                <w:i/>
                <w:iCs/>
              </w:rPr>
              <w:t>(Ústav ošetřovatelství; Fakulta zd</w:t>
            </w:r>
            <w:r>
              <w:rPr>
                <w:i/>
                <w:iCs/>
              </w:rPr>
              <w:t>ravotnických věd</w:t>
            </w:r>
            <w:r w:rsidRPr="00F7391F">
              <w:rPr>
                <w:i/>
                <w:iCs/>
              </w:rPr>
              <w:t>; Univerzita Palackého v Olomouci</w:t>
            </w:r>
            <w:r w:rsidRPr="00F7391F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Ústav sociálního lékařství a zdravotní politiky, Lékařská fakulta,Univerzity Palackého v Olomouci</w:t>
            </w:r>
            <w:r w:rsidRPr="00F7391F"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Edukace pedagogických pracovníků v oblasti zdravotní gramotnosti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11:50 - 12:00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</w:t>
            </w:r>
            <w:smartTag w:uri="urn:schemas-microsoft-com:office:smarttags" w:element="PersonName">
              <w:r w:rsidRPr="00F7391F">
                <w:t>Simona Saibertová</w:t>
              </w:r>
            </w:smartTag>
            <w:r>
              <w:t>; d</w:t>
            </w:r>
            <w:r w:rsidRPr="00F7391F">
              <w:t xml:space="preserve">oc. PhDr. </w:t>
            </w:r>
            <w:smartTag w:uri="urn:schemas-microsoft-com:office:smarttags" w:element="PersonName">
              <w:r w:rsidRPr="00F7391F">
                <w:t>Miroslava Kyasová</w:t>
              </w:r>
            </w:smartTag>
            <w:r w:rsidRPr="00F7391F">
              <w:t xml:space="preserve">, Ph.D. </w:t>
            </w:r>
            <w:r w:rsidRPr="00F7391F">
              <w:rPr>
                <w:i/>
                <w:iCs/>
              </w:rPr>
              <w:t>(Katedra ošetřovatelství; Lékařská fakulta; Masarykova univerzita)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Vliv moderní techniky na život seniora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12:00 – 12:10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12:10 – 12:40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Přestávka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II.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</w:t>
            </w:r>
            <w:smartTag w:uri="urn:schemas-microsoft-com:office:smarttags" w:element="PersonName">
              <w:r w:rsidRPr="00F7391F">
                <w:t>Hana Pinkavová</w:t>
              </w:r>
            </w:smartTag>
            <w:r w:rsidRPr="00F7391F">
              <w:t>; Mgr. Lenka Mazalová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12:40 - 12:50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</w:t>
            </w:r>
            <w:smartTag w:uri="urn:schemas-microsoft-com:office:smarttags" w:element="PersonName">
              <w:r w:rsidRPr="00F7391F">
                <w:t>Mária Šupínová</w:t>
              </w:r>
            </w:smartTag>
            <w:r w:rsidRPr="00F7391F">
              <w:t xml:space="preserve"> Ph.D.; Mgr. Jana Lauková </w:t>
            </w:r>
            <w:r w:rsidRPr="00F7391F">
              <w:rPr>
                <w:i/>
                <w:iCs/>
              </w:rPr>
              <w:t>(</w:t>
            </w:r>
            <w:r>
              <w:rPr>
                <w:i/>
                <w:iCs/>
              </w:rPr>
              <w:t>Katedra o</w:t>
            </w:r>
            <w:r w:rsidRPr="00F7391F">
              <w:rPr>
                <w:i/>
                <w:iCs/>
              </w:rPr>
              <w:t>šetrovateľstva; Fakulta zdravotníctva so sídlom v Banskej Bystrici; Slovenská zdravotnícka univerzita v Bratislave)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Hovoríme dosť o právach hospitalizovaných detí?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12:50 - 13:00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Doc. PhDr. Beáta Frčová, Ph.D., MPH </w:t>
            </w:r>
            <w:r w:rsidRPr="00F7391F">
              <w:rPr>
                <w:i/>
                <w:iCs/>
              </w:rPr>
              <w:t>(Katedra ošetrovateľstva; Fakulta zdravotníctva SZU so sídlom v Banskej Bystrici; Slovenská zdravotnícka univerzita v Bratislave)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Vzdelávanie a výkon povolania sestry na úseku starostlivosti o dieťa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13:00 - 13:10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doc. PhDr. Ľudmila Matulníková, Ph.D. </w:t>
            </w:r>
            <w:r w:rsidRPr="00F7391F">
              <w:rPr>
                <w:i/>
                <w:iCs/>
              </w:rPr>
              <w:t>(</w:t>
            </w:r>
            <w:r>
              <w:rPr>
                <w:i/>
                <w:iCs/>
              </w:rPr>
              <w:t>Katedra ošetrovateľstva; FZaSP</w:t>
            </w:r>
            <w:r w:rsidRPr="00F7391F">
              <w:rPr>
                <w:i/>
                <w:iCs/>
              </w:rPr>
              <w:t>; Trnavská univerzita)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Monitoring gestačnej telesnej hmotnost</w:t>
            </w:r>
            <w:r>
              <w:rPr>
                <w:b/>
                <w:bCs/>
              </w:rPr>
              <w:t>i ako nástroj identifikácie rizík u </w:t>
            </w:r>
            <w:r w:rsidRPr="00F7391F">
              <w:rPr>
                <w:b/>
                <w:bCs/>
              </w:rPr>
              <w:t xml:space="preserve">tehotnej ženy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13:10 - 13:20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Hana Pinkavová; Mgr. Jana Straková, Ph.D. </w:t>
            </w:r>
            <w:r w:rsidRPr="00F7391F">
              <w:rPr>
                <w:i/>
                <w:iCs/>
              </w:rPr>
              <w:t>(Katedra ošetřovatelství; Lékařská fakulta; Masarykova univerzita)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Evaluace předmětu Základy ošetřovatelství u oboru Všeobecné lékařství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13:20 - 13:30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Mgr. Lenka Mazalová </w:t>
            </w:r>
            <w:r w:rsidRPr="00F7391F">
              <w:rPr>
                <w:i/>
                <w:iCs/>
              </w:rPr>
              <w:t>(Ústav ošetřovatelství; Fakulta zdravotnických věd; Univerzita Palackého)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Validizační studie ošetřovatelské diagnózy strach u hospitalizovaných dětí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13:30 – 13:40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13:40 – 13:50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Přestávka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 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III. Blok přednášek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Předsednictvo: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Mgr. Zdeňka Mikšová Ph.D.; Mgr. Petra Juřeníková Ph.D.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13:50 - 14:00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>Mgr. Petra Juřeníková Ph.D.</w:t>
            </w:r>
            <w:r w:rsidRPr="00F7391F">
              <w:rPr>
                <w:vertAlign w:val="superscript"/>
              </w:rPr>
              <w:t>1</w:t>
            </w:r>
            <w:r w:rsidRPr="00F7391F">
              <w:t>; Mgr. Dana Adámková</w:t>
            </w:r>
            <w:r w:rsidRPr="00F7391F">
              <w:rPr>
                <w:vertAlign w:val="superscript"/>
              </w:rPr>
              <w:t>2</w:t>
            </w:r>
            <w:r w:rsidRPr="00F7391F">
              <w:rPr>
                <w:i/>
                <w:iCs/>
              </w:rPr>
              <w:t>(Katedra ošetřovatelství; Lékařská fakulta; Masarykova univerzita</w:t>
            </w:r>
            <w:r w:rsidRPr="00E84144">
              <w:rPr>
                <w:i/>
                <w:iCs/>
                <w:vertAlign w:val="superscript"/>
              </w:rPr>
              <w:t>1</w:t>
            </w:r>
            <w:r w:rsidRPr="00F7391F">
              <w:rPr>
                <w:i/>
                <w:iCs/>
              </w:rPr>
              <w:t>; I. chirurgická klinika, Fakultní nemocnice u svaté Anny v Brně</w:t>
            </w:r>
            <w:r w:rsidRPr="00F7391F"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 xml:space="preserve">Znalosti seniorů v oblasti výživy v České republice a Rakousku 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14:00 - 14:10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E84144">
              <w:t>Mgr. Zdeňka Mikšová Ph.D.</w:t>
            </w:r>
            <w:r w:rsidRPr="00E84144">
              <w:rPr>
                <w:vertAlign w:val="superscript"/>
              </w:rPr>
              <w:t>1</w:t>
            </w:r>
            <w:r w:rsidRPr="00E84144">
              <w:t>; Mgr. Martin Šamaj, MBA</w:t>
            </w:r>
            <w:r w:rsidRPr="00E84144">
              <w:rPr>
                <w:vertAlign w:val="superscript"/>
              </w:rPr>
              <w:t>2</w:t>
            </w:r>
            <w:r w:rsidRPr="00E84144">
              <w:t xml:space="preserve">; </w:t>
            </w:r>
            <w:r>
              <w:t>Ph</w:t>
            </w:r>
            <w:r w:rsidRPr="00E84144">
              <w:t>Dr. Lenka Machálková, Ph.D.</w:t>
            </w:r>
            <w:r>
              <w:rPr>
                <w:vertAlign w:val="superscript"/>
              </w:rPr>
              <w:t>3</w:t>
            </w:r>
            <w:r w:rsidRPr="00E84144">
              <w:t xml:space="preserve"> </w:t>
            </w:r>
            <w:r w:rsidRPr="00F7391F">
              <w:t xml:space="preserve"> </w:t>
            </w:r>
            <w:r w:rsidRPr="00F7391F">
              <w:rPr>
                <w:i/>
                <w:iCs/>
              </w:rPr>
              <w:t>(</w:t>
            </w:r>
            <w:r w:rsidRPr="0018325F">
              <w:rPr>
                <w:i/>
                <w:iCs/>
              </w:rPr>
              <w:t xml:space="preserve">Ústav ošetřovatelství; Fakulta zdravotnických věd; Univerzita Palackého v Olomouci </w:t>
            </w:r>
            <w:r w:rsidRPr="0018325F">
              <w:rPr>
                <w:i/>
                <w:iCs/>
                <w:vertAlign w:val="superscript"/>
              </w:rPr>
              <w:t>1,3</w:t>
            </w:r>
            <w:r w:rsidRPr="0018325F">
              <w:rPr>
                <w:i/>
                <w:iCs/>
              </w:rPr>
              <w:t>; Fakultní nemocnice Olomouc</w:t>
            </w:r>
            <w:r>
              <w:rPr>
                <w:i/>
                <w:iCs/>
                <w:vertAlign w:val="superscript"/>
              </w:rPr>
              <w:t>2</w:t>
            </w:r>
            <w:r w:rsidRPr="00F7391F">
              <w:rPr>
                <w:i/>
                <w:iCs/>
              </w:rPr>
              <w:t>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Kompetence členů ošetřovatelského týmu v kontextu teoretických východisek a praxe zdravotnických institucí v ČR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  <w:vMerge w:val="restart"/>
          </w:tcPr>
          <w:p w:rsidR="007E7BC3" w:rsidRPr="00F7391F" w:rsidRDefault="007E7BC3" w:rsidP="000F43B6">
            <w:r w:rsidRPr="00F7391F">
              <w:t>14:10 - 14:20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t xml:space="preserve">PhDr. Lenka Machálková Ph.D. </w:t>
            </w:r>
            <w:r w:rsidRPr="00F7391F">
              <w:rPr>
                <w:i/>
                <w:iCs/>
              </w:rPr>
              <w:t>(Ústav ošetřovatelství; Fakulta zdravotnických věd; Univerzita Palackého v Olomouci)</w:t>
            </w:r>
          </w:p>
        </w:tc>
      </w:tr>
      <w:tr w:rsidR="007E7BC3" w:rsidRPr="00F7391F">
        <w:trPr>
          <w:tblCellSpacing w:w="0" w:type="dxa"/>
        </w:trPr>
        <w:tc>
          <w:tcPr>
            <w:tcW w:w="0" w:type="auto"/>
            <w:vMerge/>
          </w:tcPr>
          <w:p w:rsidR="007E7BC3" w:rsidRPr="00F7391F" w:rsidRDefault="007E7BC3" w:rsidP="000F43B6"/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Hodnocení psychické zátěže v profesní skupině všeobecná sestra</w:t>
            </w:r>
          </w:p>
        </w:tc>
      </w:tr>
      <w:tr w:rsidR="007E7BC3" w:rsidRPr="00F7391F">
        <w:trPr>
          <w:trHeight w:val="520"/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14:20 - 14:30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Diskuze</w:t>
            </w:r>
          </w:p>
        </w:tc>
      </w:tr>
      <w:tr w:rsidR="007E7BC3" w:rsidRPr="00F7391F">
        <w:trPr>
          <w:tblCellSpacing w:w="0" w:type="dxa"/>
        </w:trPr>
        <w:tc>
          <w:tcPr>
            <w:tcW w:w="1832" w:type="dxa"/>
          </w:tcPr>
          <w:p w:rsidR="007E7BC3" w:rsidRPr="00F7391F" w:rsidRDefault="007E7BC3" w:rsidP="000F43B6">
            <w:r w:rsidRPr="00F7391F">
              <w:t>14:30 – 14:40</w:t>
            </w:r>
          </w:p>
        </w:tc>
        <w:tc>
          <w:tcPr>
            <w:tcW w:w="7270" w:type="dxa"/>
          </w:tcPr>
          <w:p w:rsidR="007E7BC3" w:rsidRPr="00F7391F" w:rsidRDefault="007E7BC3" w:rsidP="000F43B6">
            <w:r w:rsidRPr="00F7391F">
              <w:rPr>
                <w:b/>
                <w:bCs/>
              </w:rPr>
              <w:t>Slavnostní ukončení konference</w:t>
            </w:r>
          </w:p>
        </w:tc>
      </w:tr>
    </w:tbl>
    <w:p w:rsidR="007E7BC3" w:rsidRPr="000F43B6" w:rsidRDefault="007E7BC3" w:rsidP="000F43B6">
      <w:r w:rsidRPr="000F43B6">
        <w:t> </w:t>
      </w:r>
    </w:p>
    <w:p w:rsidR="007E7BC3" w:rsidRPr="000F43B6" w:rsidRDefault="007E7BC3" w:rsidP="000F43B6">
      <w:pPr>
        <w:rPr>
          <w:b/>
          <w:bCs/>
        </w:rPr>
      </w:pPr>
      <w:r w:rsidRPr="000F43B6">
        <w:rPr>
          <w:b/>
          <w:bCs/>
        </w:rPr>
        <w:t>Postery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PhDr. Eva Balogová; </w:t>
      </w:r>
      <w:r>
        <w:t xml:space="preserve">PhDr. </w:t>
      </w:r>
      <w:r w:rsidRPr="000F43B6">
        <w:t xml:space="preserve">Jarmila Bramušková </w:t>
      </w:r>
      <w:r w:rsidRPr="000F43B6">
        <w:rPr>
          <w:i/>
          <w:iCs/>
        </w:rPr>
        <w:t xml:space="preserve">(Fakulta zdravotníctva; SZU Bratislava so sídlom v Banskej Bystrici) </w:t>
      </w:r>
      <w:r w:rsidRPr="000F43B6">
        <w:br/>
      </w:r>
      <w:r w:rsidRPr="000F43B6">
        <w:rPr>
          <w:b/>
          <w:bCs/>
        </w:rPr>
        <w:t>Parenterálna verzus enterálna výživa u pacientov vyžadujúcich intenzívnu ošetrovateľskú starostlivosť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PhDr. Jarmila Bramušková; </w:t>
      </w:r>
      <w:r>
        <w:t xml:space="preserve">PhDr. </w:t>
      </w:r>
      <w:r w:rsidRPr="000F43B6">
        <w:t xml:space="preserve">Eva Balogová </w:t>
      </w:r>
      <w:r w:rsidRPr="000F43B6">
        <w:rPr>
          <w:i/>
          <w:iCs/>
        </w:rPr>
        <w:t xml:space="preserve">(FZ SZU Bratislava so sídlom v Banskej Bystrici; Slovenská zdravotnícka univerzita v Bratislave) </w:t>
      </w:r>
      <w:r w:rsidRPr="000F43B6">
        <w:br/>
      </w:r>
      <w:r w:rsidRPr="000F43B6">
        <w:rPr>
          <w:b/>
          <w:bCs/>
        </w:rPr>
        <w:t>Ošetrovateľská starostlivosť o tracheostómiu v intenzívnej starostlivosti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Mgr. Zdeňka Dobešová; Mgr. Olga Janíková; Bc. Jitka Jašková; Bc. Petra Jašková </w:t>
      </w:r>
      <w:r w:rsidRPr="000F43B6">
        <w:rPr>
          <w:i/>
          <w:iCs/>
        </w:rPr>
        <w:t>(Katedra ošetřovatelství; Lékařská fakulta; Masarykova univerzita;</w:t>
      </w:r>
      <w:r>
        <w:rPr>
          <w:i/>
          <w:iCs/>
        </w:rPr>
        <w:t xml:space="preserve"> Brno</w:t>
      </w:r>
      <w:r w:rsidRPr="000F43B6">
        <w:rPr>
          <w:i/>
          <w:iCs/>
        </w:rPr>
        <w:t xml:space="preserve">) </w:t>
      </w:r>
      <w:r w:rsidRPr="000F43B6">
        <w:br/>
      </w:r>
      <w:r w:rsidRPr="000F43B6">
        <w:rPr>
          <w:b/>
          <w:bCs/>
        </w:rPr>
        <w:t>Kazuistika v podobě kritické analýzy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PhDr. Elena Janiczeková; Margita Sedliaková </w:t>
      </w:r>
      <w:r w:rsidRPr="000F43B6">
        <w:rPr>
          <w:i/>
          <w:iCs/>
        </w:rPr>
        <w:t>(Katedra oš</w:t>
      </w:r>
      <w:r>
        <w:rPr>
          <w:i/>
          <w:iCs/>
        </w:rPr>
        <w:t>e</w:t>
      </w:r>
      <w:r w:rsidRPr="000F43B6">
        <w:rPr>
          <w:i/>
          <w:iCs/>
        </w:rPr>
        <w:t xml:space="preserve">trovateľstva; Fakulta zdravotníctva so sídlom v Banskej Bystrici; Slovenská zdravotnícka univerzita Bratislava) </w:t>
      </w:r>
      <w:r w:rsidRPr="000F43B6">
        <w:br/>
      </w:r>
      <w:r w:rsidRPr="000F43B6">
        <w:rPr>
          <w:b/>
          <w:bCs/>
        </w:rPr>
        <w:t>Edukácia pacienta s klinickou diagnózou hemoroidy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>Mgr. Petra Juřeníková Ph.D.</w:t>
      </w:r>
      <w:r w:rsidRPr="000F43B6">
        <w:rPr>
          <w:vertAlign w:val="superscript"/>
        </w:rPr>
        <w:t>1</w:t>
      </w:r>
      <w:r w:rsidRPr="000F43B6">
        <w:t>; Mgr. Iva Matějsková</w:t>
      </w:r>
      <w:r w:rsidRPr="000F43B6">
        <w:rPr>
          <w:vertAlign w:val="superscript"/>
        </w:rPr>
        <w:t>2</w:t>
      </w:r>
      <w:r w:rsidRPr="000F43B6">
        <w:rPr>
          <w:i/>
          <w:iCs/>
        </w:rPr>
        <w:t>(Katedra ošetřovatelství; Lékařská fakulta; Masarykova univerzita</w:t>
      </w:r>
      <w:r w:rsidRPr="000F43B6">
        <w:rPr>
          <w:i/>
          <w:iCs/>
          <w:vertAlign w:val="superscript"/>
        </w:rPr>
        <w:t>1</w:t>
      </w:r>
      <w:r w:rsidRPr="000F43B6">
        <w:rPr>
          <w:i/>
          <w:iCs/>
        </w:rPr>
        <w:t>; Diecézní charita Brno, Charitní ošetřovatelská služba Brno</w:t>
      </w:r>
      <w:r w:rsidRPr="000F43B6">
        <w:rPr>
          <w:i/>
          <w:iCs/>
          <w:vertAlign w:val="superscript"/>
        </w:rPr>
        <w:t>2</w:t>
      </w:r>
      <w:r w:rsidRPr="000F43B6">
        <w:rPr>
          <w:i/>
          <w:iCs/>
        </w:rPr>
        <w:t xml:space="preserve">) </w:t>
      </w:r>
      <w:r w:rsidRPr="000F43B6">
        <w:br/>
      </w:r>
      <w:r w:rsidRPr="000F43B6">
        <w:rPr>
          <w:b/>
          <w:bCs/>
        </w:rPr>
        <w:t>Psychosomatika v geriatrické ošetřovatelské péči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PhDr. Mária Kaščáková </w:t>
      </w:r>
      <w:r w:rsidRPr="000F43B6">
        <w:rPr>
          <w:i/>
          <w:iCs/>
        </w:rPr>
        <w:t xml:space="preserve">(Fakulta zdravotníckych odborov; PU v Prešove) </w:t>
      </w:r>
      <w:r w:rsidRPr="000F43B6">
        <w:br/>
      </w:r>
      <w:r w:rsidRPr="000F43B6">
        <w:rPr>
          <w:b/>
          <w:bCs/>
        </w:rPr>
        <w:t>Pokročilá ošetrovateľská prax - nový trend v oftalmologickom ošetrovateľstve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>Mgr. Peter Kutiš</w:t>
      </w:r>
      <w:r w:rsidRPr="000F43B6">
        <w:rPr>
          <w:vertAlign w:val="superscript"/>
        </w:rPr>
        <w:t>1</w:t>
      </w:r>
      <w:r w:rsidRPr="000F43B6">
        <w:t>; Lukáš Kober</w:t>
      </w:r>
      <w:r w:rsidRPr="000F43B6">
        <w:rPr>
          <w:vertAlign w:val="superscript"/>
        </w:rPr>
        <w:t>2</w:t>
      </w:r>
      <w:r w:rsidRPr="000F43B6">
        <w:rPr>
          <w:i/>
          <w:iCs/>
        </w:rPr>
        <w:t>(Katedra fyzioterapie; Fakulta zdravotníctva KU v Ružomberku; Katolícka univerzita v Ružomberku</w:t>
      </w:r>
      <w:r w:rsidRPr="000F43B6">
        <w:rPr>
          <w:i/>
          <w:iCs/>
          <w:vertAlign w:val="superscript"/>
        </w:rPr>
        <w:t>1</w:t>
      </w:r>
      <w:r w:rsidRPr="000F43B6">
        <w:rPr>
          <w:i/>
          <w:iCs/>
        </w:rPr>
        <w:t>; Národný ústav tuberkulózy, pľúcnych chorôb a hrudníkovej chirurgie, Vyšné Hágy</w:t>
      </w:r>
      <w:r w:rsidRPr="000F43B6">
        <w:rPr>
          <w:i/>
          <w:iCs/>
          <w:vertAlign w:val="superscript"/>
        </w:rPr>
        <w:t>2</w:t>
      </w:r>
      <w:r w:rsidRPr="000F43B6">
        <w:rPr>
          <w:i/>
          <w:iCs/>
        </w:rPr>
        <w:t xml:space="preserve">) </w:t>
      </w:r>
      <w:r w:rsidRPr="000F43B6">
        <w:br/>
      </w:r>
      <w:r w:rsidRPr="000F43B6">
        <w:rPr>
          <w:b/>
          <w:bCs/>
        </w:rPr>
        <w:t>Spolupráca fyzioterapeut - sestra v edukácii pacienta s TBC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PhDr. Marie Macková, Ph.D.; Magda Taliánová </w:t>
      </w:r>
      <w:r w:rsidRPr="000F43B6">
        <w:rPr>
          <w:i/>
          <w:iCs/>
        </w:rPr>
        <w:t xml:space="preserve">(Katedra porodní asistence a zdravotně sociální práce, Fakulta zdravotnických studií, Univerzita Pardubice) </w:t>
      </w:r>
      <w:r w:rsidRPr="000F43B6">
        <w:br/>
      </w:r>
      <w:r w:rsidRPr="000F43B6">
        <w:rPr>
          <w:b/>
          <w:bCs/>
        </w:rPr>
        <w:t>Psychosociální dopady lymfedému u pacientů s onkologickou diagnózou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 xml:space="preserve">PhDr. Iveta Ondriová Ph.D.; Dagmar Magurová; Eleonóra Klímová </w:t>
      </w:r>
      <w:r w:rsidRPr="000F43B6">
        <w:rPr>
          <w:i/>
          <w:iCs/>
        </w:rPr>
        <w:t xml:space="preserve">(Fakulta zdravotníckych odborov; Prešovská univerzita ) </w:t>
      </w:r>
      <w:r w:rsidRPr="000F43B6">
        <w:br/>
      </w:r>
      <w:r>
        <w:rPr>
          <w:b/>
          <w:bCs/>
        </w:rPr>
        <w:t>Psychická záť</w:t>
      </w:r>
      <w:r w:rsidRPr="000F43B6">
        <w:rPr>
          <w:b/>
          <w:bCs/>
        </w:rPr>
        <w:t xml:space="preserve">až sestier </w:t>
      </w:r>
      <w:r>
        <w:rPr>
          <w:b/>
          <w:bCs/>
        </w:rPr>
        <w:t xml:space="preserve">pri ošetrovaní chorých </w:t>
      </w:r>
      <w:r w:rsidRPr="000F43B6">
        <w:rPr>
          <w:b/>
          <w:bCs/>
        </w:rPr>
        <w:t xml:space="preserve">s demenciou </w:t>
      </w:r>
      <w:r>
        <w:rPr>
          <w:b/>
          <w:bCs/>
        </w:rPr>
        <w:t>a jej vplyv na kvalitu ošetrovateľskej starostlivosti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>Mgr. Alena Pospíšilová; Doc. PhDr. Miroslava Kyasová, Ph.D.</w:t>
      </w:r>
      <w:r w:rsidRPr="000F43B6">
        <w:rPr>
          <w:i/>
          <w:iCs/>
        </w:rPr>
        <w:t xml:space="preserve"> (Katedra ošetřovatelství; Lékařská fakulta; Masarykova Univerzita;</w:t>
      </w:r>
      <w:r>
        <w:rPr>
          <w:i/>
          <w:iCs/>
        </w:rPr>
        <w:t xml:space="preserve"> Brno</w:t>
      </w:r>
      <w:r w:rsidRPr="000F43B6">
        <w:rPr>
          <w:i/>
          <w:iCs/>
        </w:rPr>
        <w:t xml:space="preserve">) </w:t>
      </w:r>
      <w:r w:rsidRPr="000F43B6">
        <w:br/>
      </w:r>
      <w:r w:rsidRPr="000F43B6">
        <w:rPr>
          <w:b/>
          <w:bCs/>
        </w:rPr>
        <w:t>Intervence klasifikace NIC v chirurgickém ošetřovatelství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>PhDr. Tatiana Rapčíková Ph.D.</w:t>
      </w:r>
      <w:r w:rsidRPr="000F43B6">
        <w:rPr>
          <w:vertAlign w:val="superscript"/>
        </w:rPr>
        <w:t>1</w:t>
      </w:r>
      <w:r w:rsidRPr="000F43B6">
        <w:t xml:space="preserve">; </w:t>
      </w:r>
      <w:r>
        <w:t xml:space="preserve">Mgr. </w:t>
      </w:r>
      <w:r w:rsidRPr="000F43B6">
        <w:t>Monika Lubyová</w:t>
      </w:r>
      <w:r w:rsidRPr="000F43B6">
        <w:rPr>
          <w:vertAlign w:val="superscript"/>
        </w:rPr>
        <w:t>2</w:t>
      </w:r>
      <w:r w:rsidRPr="000F43B6">
        <w:t xml:space="preserve">  </w:t>
      </w:r>
      <w:r w:rsidRPr="000F43B6">
        <w:rPr>
          <w:i/>
          <w:iCs/>
        </w:rPr>
        <w:t>(Katedra ošetrovateľstva; Fakulta zdravotníctva so sídlom v Banskej Bystrici; Slovenská zdravotnícka univerzita v Bratislave</w:t>
      </w:r>
      <w:r w:rsidRPr="000F43B6">
        <w:rPr>
          <w:i/>
          <w:iCs/>
          <w:vertAlign w:val="superscript"/>
        </w:rPr>
        <w:t>2</w:t>
      </w:r>
      <w:r w:rsidRPr="000F43B6">
        <w:rPr>
          <w:i/>
          <w:iCs/>
        </w:rPr>
        <w:t>; Stredoslovenský ústav srdcovo - cievnych chorôb, a. s., Banská Bystrica</w:t>
      </w:r>
      <w:r w:rsidRPr="000F43B6">
        <w:rPr>
          <w:i/>
          <w:iCs/>
          <w:vertAlign w:val="superscript"/>
        </w:rPr>
        <w:t>2</w:t>
      </w:r>
      <w:r w:rsidRPr="000F43B6">
        <w:rPr>
          <w:i/>
          <w:iCs/>
        </w:rPr>
        <w:t xml:space="preserve">) </w:t>
      </w:r>
      <w:r w:rsidRPr="000F43B6">
        <w:br/>
      </w:r>
      <w:r w:rsidRPr="000F43B6">
        <w:rPr>
          <w:b/>
          <w:bCs/>
        </w:rPr>
        <w:t>Etické aspekty edukácie pacienta s implantovaným defibrilátorom</w:t>
      </w:r>
    </w:p>
    <w:p w:rsidR="007E7BC3" w:rsidRPr="000F43B6" w:rsidRDefault="007E7BC3" w:rsidP="000F43B6">
      <w:pPr>
        <w:numPr>
          <w:ilvl w:val="0"/>
          <w:numId w:val="1"/>
        </w:numPr>
      </w:pPr>
      <w:r>
        <w:t>PhDr. Dana Sihelská</w:t>
      </w:r>
      <w:r w:rsidRPr="000F43B6">
        <w:t>;</w:t>
      </w:r>
      <w:r>
        <w:t xml:space="preserve"> Bc. Ružena Poláčiková </w:t>
      </w:r>
      <w:r w:rsidRPr="000F43B6">
        <w:rPr>
          <w:i/>
          <w:iCs/>
        </w:rPr>
        <w:t xml:space="preserve">(FZ SZU Banská Bystrica; SZU Bratislava so sídlom v Banskej Bystrici) </w:t>
      </w:r>
      <w:r w:rsidRPr="000F43B6">
        <w:br/>
      </w:r>
      <w:r w:rsidRPr="000F43B6">
        <w:rPr>
          <w:b/>
          <w:bCs/>
        </w:rPr>
        <w:t>Ochrana a bezpečnosť zdravotníckeho záchranára</w:t>
      </w:r>
    </w:p>
    <w:p w:rsidR="007E7BC3" w:rsidRPr="000F43B6" w:rsidRDefault="007E7BC3" w:rsidP="000F43B6">
      <w:pPr>
        <w:numPr>
          <w:ilvl w:val="0"/>
          <w:numId w:val="1"/>
        </w:numPr>
      </w:pPr>
      <w:r w:rsidRPr="000F43B6">
        <w:t>PhDr. Mária Šupínová</w:t>
      </w:r>
      <w:r>
        <w:t>,</w:t>
      </w:r>
      <w:r w:rsidRPr="000F43B6">
        <w:t xml:space="preserve"> Ph.D.; PhDr. Jana Virgulová </w:t>
      </w:r>
      <w:r w:rsidRPr="000F43B6">
        <w:rPr>
          <w:i/>
          <w:iCs/>
        </w:rPr>
        <w:t xml:space="preserve">(Fakulta zdravotníctva so sídlom v Banskej Bystrici; Slovenská zdravotnícka univerzita v Bratislave) </w:t>
      </w:r>
      <w:r w:rsidRPr="000F43B6">
        <w:br/>
      </w:r>
      <w:r w:rsidRPr="000F43B6">
        <w:rPr>
          <w:b/>
          <w:bCs/>
        </w:rPr>
        <w:t>Špecifiká ošetrovateľskej starostlivosti o novorodenca s hyperbilirubinémiou</w:t>
      </w:r>
    </w:p>
    <w:p w:rsidR="007E7BC3" w:rsidRPr="00F12EF3" w:rsidRDefault="007E7BC3" w:rsidP="000F43B6">
      <w:pPr>
        <w:numPr>
          <w:ilvl w:val="0"/>
          <w:numId w:val="1"/>
        </w:numPr>
      </w:pPr>
      <w:r w:rsidRPr="000F43B6">
        <w:t xml:space="preserve">PhDr. Jana Virgulova; </w:t>
      </w:r>
      <w:r>
        <w:t xml:space="preserve">PhDr. </w:t>
      </w:r>
      <w:r w:rsidRPr="000F43B6">
        <w:t>Mária Šupínová</w:t>
      </w:r>
      <w:r>
        <w:t>, Ph.D.</w:t>
      </w:r>
      <w:r w:rsidRPr="000F43B6">
        <w:t xml:space="preserve"> </w:t>
      </w:r>
      <w:r w:rsidRPr="000F43B6">
        <w:rPr>
          <w:i/>
          <w:iCs/>
        </w:rPr>
        <w:t>(Katedra osetrovatelstva; F</w:t>
      </w:r>
      <w:r>
        <w:rPr>
          <w:i/>
          <w:iCs/>
        </w:rPr>
        <w:t>akulta zdravotníctva so sídlom v</w:t>
      </w:r>
      <w:r w:rsidRPr="000F43B6">
        <w:rPr>
          <w:i/>
          <w:iCs/>
        </w:rPr>
        <w:t xml:space="preserve"> Bansk</w:t>
      </w:r>
      <w:r>
        <w:rPr>
          <w:i/>
          <w:iCs/>
        </w:rPr>
        <w:t>ej</w:t>
      </w:r>
      <w:r w:rsidRPr="000F43B6">
        <w:rPr>
          <w:i/>
          <w:iCs/>
        </w:rPr>
        <w:t xml:space="preserve"> Bystric</w:t>
      </w:r>
      <w:r>
        <w:rPr>
          <w:i/>
          <w:iCs/>
        </w:rPr>
        <w:t>i</w:t>
      </w:r>
      <w:r w:rsidRPr="000F43B6">
        <w:rPr>
          <w:i/>
          <w:iCs/>
        </w:rPr>
        <w:t xml:space="preserve">; SZU Bratislava) </w:t>
      </w:r>
      <w:r w:rsidRPr="000F43B6">
        <w:br/>
      </w:r>
      <w:r>
        <w:rPr>
          <w:b/>
          <w:bCs/>
        </w:rPr>
        <w:t>Specifikum v prá</w:t>
      </w:r>
      <w:r w:rsidRPr="000F43B6">
        <w:rPr>
          <w:b/>
          <w:bCs/>
        </w:rPr>
        <w:t>ci opera</w:t>
      </w:r>
      <w:r>
        <w:rPr>
          <w:b/>
          <w:bCs/>
        </w:rPr>
        <w:t>č</w:t>
      </w:r>
      <w:r w:rsidRPr="000F43B6">
        <w:rPr>
          <w:b/>
          <w:bCs/>
        </w:rPr>
        <w:t>nej sestry v starostlivosti o chirurgick</w:t>
      </w:r>
      <w:r>
        <w:rPr>
          <w:b/>
          <w:bCs/>
        </w:rPr>
        <w:t>é</w:t>
      </w:r>
      <w:r w:rsidRPr="000F43B6">
        <w:rPr>
          <w:b/>
          <w:bCs/>
        </w:rPr>
        <w:t>ho pacienta</w:t>
      </w:r>
    </w:p>
    <w:p w:rsidR="007E7BC3" w:rsidRDefault="007E7BC3" w:rsidP="00F12EF3">
      <w:pPr>
        <w:spacing w:line="360" w:lineRule="auto"/>
        <w:rPr>
          <w:b/>
          <w:bCs/>
        </w:rPr>
      </w:pPr>
      <w:r>
        <w:rPr>
          <w:b/>
          <w:bCs/>
        </w:rPr>
        <w:t>Pokyny pro aktivní účastníky</w:t>
      </w:r>
    </w:p>
    <w:p w:rsidR="007E7BC3" w:rsidRDefault="007E7BC3" w:rsidP="00773E0E">
      <w:pPr>
        <w:spacing w:line="360" w:lineRule="auto"/>
      </w:pPr>
      <w:r>
        <w:t xml:space="preserve">Přednášející odevzdají své příspěvky v době od  </w:t>
      </w:r>
      <w:r>
        <w:rPr>
          <w:b/>
          <w:bCs/>
          <w:i/>
          <w:iCs/>
        </w:rPr>
        <w:t>08,30 – 09,00 hod</w:t>
      </w:r>
      <w:r>
        <w:t>.  v přednáškovém sále A (posluchárna č. 209)  Ing. Igoru Kubovi a v přednáškovém sále B (seminární místnost č. 216 A) Mgr. Martě Šenkyříkové.</w:t>
      </w:r>
    </w:p>
    <w:p w:rsidR="007E7BC3" w:rsidRDefault="007E7BC3" w:rsidP="009749A0">
      <w:pPr>
        <w:spacing w:line="360" w:lineRule="auto"/>
        <w:rPr>
          <w:b/>
          <w:bCs/>
        </w:rPr>
      </w:pPr>
    </w:p>
    <w:p w:rsidR="007E7BC3" w:rsidRDefault="007E7BC3" w:rsidP="009749A0">
      <w:pPr>
        <w:spacing w:line="360" w:lineRule="auto"/>
        <w:rPr>
          <w:b/>
          <w:bCs/>
        </w:rPr>
      </w:pPr>
      <w:r>
        <w:rPr>
          <w:b/>
          <w:bCs/>
        </w:rPr>
        <w:t xml:space="preserve">Vědecký výbor konference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</w:t>
      </w:r>
    </w:p>
    <w:p w:rsidR="007E7BC3" w:rsidRDefault="007E7BC3" w:rsidP="009749A0">
      <w:pPr>
        <w:spacing w:line="360" w:lineRule="auto"/>
        <w:jc w:val="both"/>
        <w:outlineLvl w:val="0"/>
      </w:pPr>
      <w:r>
        <w:t>Doc. PhDr. Miroslava Kyasová Ph.D. – přednosta Katedry ošetřovatelství  LF MU</w:t>
      </w:r>
    </w:p>
    <w:p w:rsidR="007E7BC3" w:rsidRDefault="007E7BC3" w:rsidP="00D10283">
      <w:pPr>
        <w:spacing w:line="360" w:lineRule="auto"/>
        <w:jc w:val="both"/>
        <w:outlineLvl w:val="0"/>
      </w:pPr>
      <w:r>
        <w:t>Mgr. Jitka Hůsková –  předseda Sekce pedagogické  ČAS</w:t>
      </w:r>
    </w:p>
    <w:p w:rsidR="007E7BC3" w:rsidRDefault="007E7BC3" w:rsidP="009749A0">
      <w:pPr>
        <w:spacing w:line="360" w:lineRule="auto"/>
      </w:pPr>
      <w:r>
        <w:t>Mgr. Petra Juřeníková, Ph.D. –  Katedra ošetřovatelství LF MU, místopředseda Sekce pedagogické ČAS</w:t>
      </w:r>
    </w:p>
    <w:p w:rsidR="007E7BC3" w:rsidRDefault="007E7BC3" w:rsidP="009749A0">
      <w:pPr>
        <w:spacing w:line="360" w:lineRule="auto"/>
        <w:jc w:val="both"/>
        <w:outlineLvl w:val="0"/>
      </w:pPr>
      <w:r>
        <w:t>Mgr. Anna Krátká, Ph.D. – UTB Zlín, Fakulta humanitních studií</w:t>
      </w:r>
    </w:p>
    <w:p w:rsidR="007E7BC3" w:rsidRDefault="007E7BC3" w:rsidP="009749A0">
      <w:pPr>
        <w:spacing w:line="360" w:lineRule="auto"/>
        <w:jc w:val="both"/>
        <w:outlineLvl w:val="0"/>
      </w:pPr>
      <w:r>
        <w:t>Mgr. Zdeňka Mikšová, Ph.D. – Ústav ošetřovatelství, fakulta zdravotnických věd, Univerzita Palackého v Olomouci</w:t>
      </w:r>
    </w:p>
    <w:p w:rsidR="007E7BC3" w:rsidRDefault="007E7BC3" w:rsidP="009749A0">
      <w:pPr>
        <w:spacing w:line="360" w:lineRule="auto"/>
        <w:jc w:val="both"/>
        <w:outlineLvl w:val="0"/>
        <w:rPr>
          <w:rStyle w:val="Strong"/>
          <w:b w:val="0"/>
          <w:bCs w:val="0"/>
        </w:rPr>
      </w:pPr>
      <w:r w:rsidRPr="00CB66E8">
        <w:rPr>
          <w:rStyle w:val="Strong"/>
          <w:b w:val="0"/>
          <w:bCs w:val="0"/>
        </w:rPr>
        <w:t>doc. PhDr. Jana Marečková, Ph.D. – Ústav ošetřovatelství a porodní asistence, Lékařská fakulta, Ostravská univerzita v</w:t>
      </w:r>
      <w:r>
        <w:rPr>
          <w:rStyle w:val="Strong"/>
          <w:b w:val="0"/>
          <w:bCs w:val="0"/>
        </w:rPr>
        <w:t> </w:t>
      </w:r>
      <w:r w:rsidRPr="00CB66E8">
        <w:rPr>
          <w:rStyle w:val="Strong"/>
          <w:b w:val="0"/>
          <w:bCs w:val="0"/>
        </w:rPr>
        <w:t>Ostravě</w:t>
      </w:r>
    </w:p>
    <w:p w:rsidR="007E7BC3" w:rsidRDefault="007E7BC3" w:rsidP="009749A0">
      <w:pPr>
        <w:spacing w:line="360" w:lineRule="auto"/>
        <w:jc w:val="both"/>
        <w:outlineLvl w:val="0"/>
      </w:pPr>
      <w:r>
        <w:t xml:space="preserve">Mgr. Jana Straková, Ph.D. –  Katedra ošetřovatelství LF MU </w:t>
      </w:r>
    </w:p>
    <w:p w:rsidR="007E7BC3" w:rsidRDefault="007E7BC3" w:rsidP="00242341">
      <w:pPr>
        <w:spacing w:line="360" w:lineRule="auto"/>
        <w:jc w:val="both"/>
        <w:outlineLvl w:val="0"/>
      </w:pPr>
      <w:r>
        <w:rPr>
          <w:rStyle w:val="Strong"/>
          <w:b w:val="0"/>
          <w:bCs w:val="0"/>
        </w:rPr>
        <w:t xml:space="preserve">PhDr. Marie Zítková - </w:t>
      </w:r>
      <w:r>
        <w:t>Katedra ošetřovatelství LF MU</w:t>
      </w:r>
    </w:p>
    <w:p w:rsidR="007E7BC3" w:rsidRDefault="007E7BC3" w:rsidP="009749A0">
      <w:pPr>
        <w:spacing w:line="360" w:lineRule="auto"/>
        <w:rPr>
          <w:b/>
          <w:bCs/>
        </w:rPr>
      </w:pPr>
    </w:p>
    <w:p w:rsidR="007E7BC3" w:rsidRDefault="007E7BC3" w:rsidP="009749A0">
      <w:pPr>
        <w:spacing w:line="360" w:lineRule="auto"/>
      </w:pPr>
      <w:r>
        <w:rPr>
          <w:b/>
          <w:bCs/>
        </w:rPr>
        <w:t>Organizační výbor konference</w:t>
      </w:r>
    </w:p>
    <w:p w:rsidR="007E7BC3" w:rsidRDefault="007E7BC3" w:rsidP="000C66D1">
      <w:pPr>
        <w:spacing w:line="360" w:lineRule="auto"/>
        <w:jc w:val="both"/>
        <w:outlineLvl w:val="0"/>
      </w:pPr>
      <w:r>
        <w:t>Doc. PhDr. Miroslava Kyasová Ph.D. – přednosta Katedry ošetřovatelství  LF MU</w:t>
      </w:r>
    </w:p>
    <w:p w:rsidR="007E7BC3" w:rsidRDefault="007E7BC3" w:rsidP="00D20B97">
      <w:pPr>
        <w:spacing w:line="360" w:lineRule="auto"/>
        <w:jc w:val="both"/>
        <w:outlineLvl w:val="0"/>
      </w:pPr>
      <w:r>
        <w:t>Mgr. Jitka Hůsková –  předseda Sekce pedagogické ČAS</w:t>
      </w:r>
    </w:p>
    <w:p w:rsidR="007E7BC3" w:rsidRDefault="007E7BC3" w:rsidP="007F3ADE">
      <w:pPr>
        <w:spacing w:line="360" w:lineRule="auto"/>
      </w:pPr>
      <w:r>
        <w:t>Mgr. Petra Juřeníková Ph.D. – Katedra ošetřovatelství LF MU, místopředseda Sekce pedagogické ČAS</w:t>
      </w:r>
    </w:p>
    <w:p w:rsidR="007E7BC3" w:rsidRDefault="007E7BC3" w:rsidP="00E66895">
      <w:pPr>
        <w:spacing w:line="360" w:lineRule="auto"/>
        <w:jc w:val="both"/>
        <w:outlineLvl w:val="0"/>
      </w:pPr>
      <w:r>
        <w:t xml:space="preserve">Mgr. Jana Straková, Ph.D. –  Katedra ošetřovatelství LF MU </w:t>
      </w:r>
    </w:p>
    <w:p w:rsidR="007E7BC3" w:rsidRDefault="007E7BC3" w:rsidP="009749A0">
      <w:pPr>
        <w:spacing w:line="360" w:lineRule="auto"/>
      </w:pPr>
      <w:r>
        <w:t>Mgr. Alena Pospíšilová –  Katedra ošetřovatelství LF MU</w:t>
      </w:r>
    </w:p>
    <w:p w:rsidR="007E7BC3" w:rsidRDefault="007E7BC3" w:rsidP="009749A0">
      <w:pPr>
        <w:spacing w:line="360" w:lineRule="auto"/>
      </w:pPr>
      <w:r>
        <w:t>Ing. Igor Kuba –  Katedra ošetřovatelství LF MU</w:t>
      </w:r>
    </w:p>
    <w:p w:rsidR="007E7BC3" w:rsidRDefault="007E7BC3" w:rsidP="009749A0">
      <w:pPr>
        <w:spacing w:line="360" w:lineRule="auto"/>
      </w:pPr>
      <w:r>
        <w:t>PhDr. Michaela Schneiderová –  Katedra ošetřovatelství LF MU</w:t>
      </w:r>
    </w:p>
    <w:p w:rsidR="007E7BC3" w:rsidRDefault="007E7BC3" w:rsidP="009749A0">
      <w:pPr>
        <w:spacing w:line="360" w:lineRule="auto"/>
      </w:pPr>
      <w:r>
        <w:t>Mgr.  Hana Pinkavová –  Katedra ošetřovatelství LF MU</w:t>
      </w:r>
    </w:p>
    <w:p w:rsidR="007E7BC3" w:rsidRDefault="007E7BC3" w:rsidP="009749A0">
      <w:pPr>
        <w:spacing w:line="360" w:lineRule="auto"/>
      </w:pPr>
      <w:r>
        <w:t>PhDr. Andrea Pokorná, Ph.D. – Katedra ošetřovatelství LF MU</w:t>
      </w:r>
    </w:p>
    <w:p w:rsidR="007E7BC3" w:rsidRDefault="007E7BC3" w:rsidP="00DF3D52">
      <w:pPr>
        <w:spacing w:line="360" w:lineRule="auto"/>
      </w:pPr>
      <w:r>
        <w:t>Mgr. Zdeňka Dobešová –  Katedra ošetřovatelství LF MU</w:t>
      </w:r>
    </w:p>
    <w:p w:rsidR="007E7BC3" w:rsidRDefault="007E7BC3" w:rsidP="009749A0">
      <w:pPr>
        <w:spacing w:line="360" w:lineRule="auto"/>
      </w:pPr>
      <w:r>
        <w:t>Mgr. Marta Šenkyříková – Katedra ošetřovatelství LF MU</w:t>
      </w:r>
    </w:p>
    <w:p w:rsidR="007E7BC3" w:rsidRDefault="007E7BC3" w:rsidP="00DF3D52">
      <w:pPr>
        <w:spacing w:line="360" w:lineRule="auto"/>
      </w:pPr>
      <w:r>
        <w:t>Mgr. Simona Saibertová</w:t>
      </w:r>
      <w:r w:rsidRPr="00DF3D52">
        <w:t xml:space="preserve"> </w:t>
      </w:r>
      <w:r>
        <w:t>– Katedra ošetřovatelství LF MU</w:t>
      </w:r>
    </w:p>
    <w:p w:rsidR="007E7BC3" w:rsidRDefault="007E7BC3" w:rsidP="00DF3D52">
      <w:pPr>
        <w:spacing w:line="360" w:lineRule="auto"/>
      </w:pPr>
      <w:r>
        <w:t>Mgr. Zdeňka Dobešová –  Katedra ošetřovatelství LF MU</w:t>
      </w:r>
    </w:p>
    <w:p w:rsidR="007E7BC3" w:rsidRDefault="007E7BC3" w:rsidP="000B657B">
      <w:pPr>
        <w:spacing w:line="360" w:lineRule="auto"/>
      </w:pPr>
      <w:r>
        <w:t>Mgr. Olga Janíková</w:t>
      </w:r>
      <w:r w:rsidRPr="000B657B">
        <w:t xml:space="preserve"> </w:t>
      </w:r>
      <w:r>
        <w:t>–  Katedra ošetřovatelství LF MU</w:t>
      </w:r>
    </w:p>
    <w:p w:rsidR="007E7BC3" w:rsidRDefault="007E7BC3" w:rsidP="000B657B">
      <w:pPr>
        <w:spacing w:line="360" w:lineRule="auto"/>
      </w:pPr>
      <w:r>
        <w:t>Mgr. Soňa Vasmanská –  Katedra ošetřovatelství LF MU</w:t>
      </w:r>
    </w:p>
    <w:p w:rsidR="007E7BC3" w:rsidRDefault="007E7BC3" w:rsidP="000B657B">
      <w:pPr>
        <w:spacing w:line="360" w:lineRule="auto"/>
      </w:pPr>
    </w:p>
    <w:p w:rsidR="007E7BC3" w:rsidRDefault="007E7BC3" w:rsidP="000B657B">
      <w:pPr>
        <w:spacing w:line="360" w:lineRule="auto"/>
      </w:pPr>
    </w:p>
    <w:p w:rsidR="007E7BC3" w:rsidRPr="00194BD3" w:rsidRDefault="007E7BC3" w:rsidP="00194BD3">
      <w:pPr>
        <w:spacing w:line="360" w:lineRule="auto"/>
        <w:jc w:val="center"/>
        <w:rPr>
          <w:b/>
          <w:bCs/>
        </w:rPr>
      </w:pPr>
      <w:r w:rsidRPr="00194BD3">
        <w:rPr>
          <w:b/>
          <w:bCs/>
        </w:rPr>
        <w:t>Mediální partneři:</w:t>
      </w:r>
    </w:p>
    <w:p w:rsidR="007E7BC3" w:rsidRPr="00194BD3" w:rsidRDefault="007E7BC3" w:rsidP="00194BD3">
      <w:pPr>
        <w:spacing w:line="360" w:lineRule="auto"/>
        <w:jc w:val="center"/>
        <w:rPr>
          <w:sz w:val="16"/>
          <w:szCs w:val="16"/>
        </w:rPr>
      </w:pPr>
    </w:p>
    <w:p w:rsidR="007E7BC3" w:rsidRDefault="007E7BC3" w:rsidP="00194BD3">
      <w:pPr>
        <w:spacing w:line="360" w:lineRule="auto"/>
        <w:jc w:val="center"/>
        <w:rPr>
          <w:b/>
          <w:bCs/>
        </w:rPr>
      </w:pPr>
      <w:r w:rsidRPr="000B14BF">
        <w:rPr>
          <w:b/>
          <w:bCs/>
        </w:rPr>
        <w:pict>
          <v:shape id="_x0000_i1027" type="#_x0000_t75" style="width:259.5pt;height:33pt">
            <v:imagedata r:id="rId8" o:title=""/>
          </v:shape>
        </w:pict>
      </w:r>
    </w:p>
    <w:p w:rsidR="007E7BC3" w:rsidRDefault="007E7BC3" w:rsidP="00194BD3">
      <w:pPr>
        <w:spacing w:line="360" w:lineRule="auto"/>
        <w:jc w:val="center"/>
      </w:pPr>
    </w:p>
    <w:p w:rsidR="007E7BC3" w:rsidRDefault="007E7BC3" w:rsidP="00194BD3">
      <w:pPr>
        <w:spacing w:line="360" w:lineRule="auto"/>
        <w:jc w:val="center"/>
      </w:pPr>
    </w:p>
    <w:p w:rsidR="007E7BC3" w:rsidRDefault="007E7BC3" w:rsidP="00194BD3">
      <w:pPr>
        <w:spacing w:line="360" w:lineRule="auto"/>
        <w:jc w:val="center"/>
      </w:pPr>
      <w:r>
        <w:pict>
          <v:shape id="_x0000_i1028" type="#_x0000_t75" style="width:267.75pt;height:80.25pt">
            <v:imagedata r:id="rId9" o:title=""/>
          </v:shape>
        </w:pict>
      </w:r>
    </w:p>
    <w:p w:rsidR="007E7BC3" w:rsidRDefault="007E7BC3" w:rsidP="00194BD3">
      <w:pPr>
        <w:spacing w:line="360" w:lineRule="auto"/>
        <w:jc w:val="center"/>
      </w:pPr>
    </w:p>
    <w:p w:rsidR="007E7BC3" w:rsidRPr="00194BD3" w:rsidRDefault="007E7BC3" w:rsidP="00194BD3">
      <w:pPr>
        <w:spacing w:after="0" w:line="240" w:lineRule="auto"/>
        <w:jc w:val="center"/>
        <w:rPr>
          <w:color w:val="1F497D"/>
          <w:sz w:val="20"/>
          <w:szCs w:val="20"/>
          <w:lang w:eastAsia="cs-CZ"/>
        </w:rPr>
      </w:pPr>
      <w:r>
        <w:rPr>
          <w:lang w:eastAsia="cs-CZ"/>
        </w:rPr>
        <w:pict>
          <v:shape id="_x0000_i1029" type="#_x0000_t75" alt="" style="width:259.5pt;height:43.5pt">
            <v:imagedata r:id="rId10" r:href="rId11"/>
          </v:shape>
        </w:pict>
      </w:r>
    </w:p>
    <w:p w:rsidR="007E7BC3" w:rsidRPr="00773E0E" w:rsidRDefault="007E7BC3" w:rsidP="00194BD3">
      <w:pPr>
        <w:spacing w:line="360" w:lineRule="auto"/>
        <w:jc w:val="center"/>
      </w:pPr>
      <w:r>
        <w:pict>
          <v:shape id="_x0000_i1030" type="#_x0000_t75" style="width:262.5pt;height:47.25pt">
            <v:imagedata r:id="rId12" o:title=""/>
          </v:shape>
        </w:pict>
      </w:r>
    </w:p>
    <w:p w:rsidR="007E7BC3" w:rsidRDefault="007E7BC3" w:rsidP="00495D01">
      <w:pPr>
        <w:spacing w:line="360" w:lineRule="auto"/>
      </w:pPr>
      <w:r>
        <w:pict>
          <v:shape id="_x0000_i1031" type="#_x0000_t75" alt="" style="width:34.5pt;height:27pt">
            <v:imagedata r:id="rId13" r:href="rId14"/>
          </v:shape>
        </w:pict>
      </w:r>
      <w:r w:rsidRPr="00B306E1">
        <w:t xml:space="preserve"> </w:t>
      </w:r>
      <w:r>
        <w:t xml:space="preserve">Poznámky  </w:t>
      </w: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495D01">
      <w:pPr>
        <w:spacing w:line="360" w:lineRule="auto"/>
      </w:pPr>
    </w:p>
    <w:p w:rsidR="007E7BC3" w:rsidRDefault="007E7BC3" w:rsidP="00C37869">
      <w:pPr>
        <w:spacing w:line="360" w:lineRule="auto"/>
      </w:pPr>
      <w:r>
        <w:pict>
          <v:shape id="_x0000_i1032" type="#_x0000_t75" alt="" style="width:34.5pt;height:27pt">
            <v:imagedata r:id="rId13" r:href="rId15"/>
          </v:shape>
        </w:pict>
      </w:r>
      <w:r w:rsidRPr="00B306E1">
        <w:t xml:space="preserve"> </w:t>
      </w:r>
      <w:r>
        <w:t xml:space="preserve">Poznámky  </w:t>
      </w:r>
    </w:p>
    <w:p w:rsidR="007E7BC3" w:rsidRDefault="007E7BC3" w:rsidP="00495D01">
      <w:pPr>
        <w:spacing w:line="360" w:lineRule="auto"/>
      </w:pPr>
    </w:p>
    <w:p w:rsidR="007E7BC3" w:rsidRDefault="007E7BC3"/>
    <w:sectPr w:rsidR="007E7BC3" w:rsidSect="00D36885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16FC"/>
    <w:multiLevelType w:val="multilevel"/>
    <w:tmpl w:val="D0F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3B6"/>
    <w:rsid w:val="0000409F"/>
    <w:rsid w:val="00005C3B"/>
    <w:rsid w:val="00052D3B"/>
    <w:rsid w:val="00076AD0"/>
    <w:rsid w:val="0008355E"/>
    <w:rsid w:val="0008571A"/>
    <w:rsid w:val="000B14BF"/>
    <w:rsid w:val="000B4469"/>
    <w:rsid w:val="000B657B"/>
    <w:rsid w:val="000C66D1"/>
    <w:rsid w:val="000C6E11"/>
    <w:rsid w:val="000E5AF7"/>
    <w:rsid w:val="000F43B6"/>
    <w:rsid w:val="00104D64"/>
    <w:rsid w:val="001240B6"/>
    <w:rsid w:val="0018325F"/>
    <w:rsid w:val="001937DB"/>
    <w:rsid w:val="00194BD3"/>
    <w:rsid w:val="001B0A3A"/>
    <w:rsid w:val="001E349D"/>
    <w:rsid w:val="001E480B"/>
    <w:rsid w:val="002159C6"/>
    <w:rsid w:val="0023159B"/>
    <w:rsid w:val="00242341"/>
    <w:rsid w:val="00273C46"/>
    <w:rsid w:val="00290D4D"/>
    <w:rsid w:val="002C1624"/>
    <w:rsid w:val="002C3ABD"/>
    <w:rsid w:val="002F1EA1"/>
    <w:rsid w:val="00303753"/>
    <w:rsid w:val="00304540"/>
    <w:rsid w:val="00312CB0"/>
    <w:rsid w:val="00314F35"/>
    <w:rsid w:val="00326C91"/>
    <w:rsid w:val="003A7F2C"/>
    <w:rsid w:val="003B660D"/>
    <w:rsid w:val="003C6218"/>
    <w:rsid w:val="003E29AD"/>
    <w:rsid w:val="003E6A68"/>
    <w:rsid w:val="004050D7"/>
    <w:rsid w:val="004439E0"/>
    <w:rsid w:val="00455112"/>
    <w:rsid w:val="004565C1"/>
    <w:rsid w:val="00471EAD"/>
    <w:rsid w:val="00491E36"/>
    <w:rsid w:val="00495D01"/>
    <w:rsid w:val="00497789"/>
    <w:rsid w:val="004A0BD5"/>
    <w:rsid w:val="004B17F8"/>
    <w:rsid w:val="0050005E"/>
    <w:rsid w:val="0050185A"/>
    <w:rsid w:val="0052336B"/>
    <w:rsid w:val="005268B9"/>
    <w:rsid w:val="005327C5"/>
    <w:rsid w:val="00533E99"/>
    <w:rsid w:val="005478B8"/>
    <w:rsid w:val="00560541"/>
    <w:rsid w:val="00566A74"/>
    <w:rsid w:val="005C4C69"/>
    <w:rsid w:val="005E08BE"/>
    <w:rsid w:val="005F7ED6"/>
    <w:rsid w:val="00657BC8"/>
    <w:rsid w:val="006753CD"/>
    <w:rsid w:val="00680E7C"/>
    <w:rsid w:val="00682873"/>
    <w:rsid w:val="00696861"/>
    <w:rsid w:val="006B28CC"/>
    <w:rsid w:val="006C5576"/>
    <w:rsid w:val="006D3464"/>
    <w:rsid w:val="006D37D0"/>
    <w:rsid w:val="006E0A95"/>
    <w:rsid w:val="00703DC7"/>
    <w:rsid w:val="007078CD"/>
    <w:rsid w:val="00726DAA"/>
    <w:rsid w:val="00745302"/>
    <w:rsid w:val="007625F7"/>
    <w:rsid w:val="00773E0E"/>
    <w:rsid w:val="00775707"/>
    <w:rsid w:val="007B220E"/>
    <w:rsid w:val="007E7BC3"/>
    <w:rsid w:val="007F3ADE"/>
    <w:rsid w:val="007F45F2"/>
    <w:rsid w:val="00803084"/>
    <w:rsid w:val="00823666"/>
    <w:rsid w:val="008463CC"/>
    <w:rsid w:val="00846454"/>
    <w:rsid w:val="00860295"/>
    <w:rsid w:val="008615A8"/>
    <w:rsid w:val="00875931"/>
    <w:rsid w:val="00897458"/>
    <w:rsid w:val="008A370F"/>
    <w:rsid w:val="008B1134"/>
    <w:rsid w:val="008B7159"/>
    <w:rsid w:val="008C6A77"/>
    <w:rsid w:val="008D071B"/>
    <w:rsid w:val="008F1745"/>
    <w:rsid w:val="00920A2C"/>
    <w:rsid w:val="00923D27"/>
    <w:rsid w:val="00941CC7"/>
    <w:rsid w:val="00953A76"/>
    <w:rsid w:val="00965AEF"/>
    <w:rsid w:val="009749A0"/>
    <w:rsid w:val="00980243"/>
    <w:rsid w:val="00991C11"/>
    <w:rsid w:val="009A18DF"/>
    <w:rsid w:val="009A2E3D"/>
    <w:rsid w:val="009D51F6"/>
    <w:rsid w:val="009F0806"/>
    <w:rsid w:val="009F1E45"/>
    <w:rsid w:val="009F46F7"/>
    <w:rsid w:val="009F53C8"/>
    <w:rsid w:val="00A41F88"/>
    <w:rsid w:val="00A87A28"/>
    <w:rsid w:val="00A946EC"/>
    <w:rsid w:val="00A94980"/>
    <w:rsid w:val="00AA09C7"/>
    <w:rsid w:val="00AC6E1C"/>
    <w:rsid w:val="00AD4F76"/>
    <w:rsid w:val="00B11B66"/>
    <w:rsid w:val="00B306E1"/>
    <w:rsid w:val="00B31318"/>
    <w:rsid w:val="00B37A6F"/>
    <w:rsid w:val="00B64265"/>
    <w:rsid w:val="00BA12E1"/>
    <w:rsid w:val="00BA516F"/>
    <w:rsid w:val="00BD529B"/>
    <w:rsid w:val="00BE5223"/>
    <w:rsid w:val="00BE6399"/>
    <w:rsid w:val="00C3300F"/>
    <w:rsid w:val="00C37869"/>
    <w:rsid w:val="00C56091"/>
    <w:rsid w:val="00C761D8"/>
    <w:rsid w:val="00C9232C"/>
    <w:rsid w:val="00CB109E"/>
    <w:rsid w:val="00CB66E8"/>
    <w:rsid w:val="00CF712D"/>
    <w:rsid w:val="00D031AE"/>
    <w:rsid w:val="00D10283"/>
    <w:rsid w:val="00D20B97"/>
    <w:rsid w:val="00D36885"/>
    <w:rsid w:val="00D4294C"/>
    <w:rsid w:val="00D657A4"/>
    <w:rsid w:val="00D826FC"/>
    <w:rsid w:val="00DB2597"/>
    <w:rsid w:val="00DB4930"/>
    <w:rsid w:val="00DD24C3"/>
    <w:rsid w:val="00DD78CC"/>
    <w:rsid w:val="00DF3D52"/>
    <w:rsid w:val="00E24A33"/>
    <w:rsid w:val="00E34016"/>
    <w:rsid w:val="00E66895"/>
    <w:rsid w:val="00E84144"/>
    <w:rsid w:val="00E914F4"/>
    <w:rsid w:val="00F12EF3"/>
    <w:rsid w:val="00F210F5"/>
    <w:rsid w:val="00F215AF"/>
    <w:rsid w:val="00F43F47"/>
    <w:rsid w:val="00F4498D"/>
    <w:rsid w:val="00F7391F"/>
    <w:rsid w:val="00FB1074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6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://www.muni.cz/design/_img_cont/znak110_med-1.gi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jpg@01CDFD6A.A5ADBD80" TargetMode="External"/><Relationship Id="rId5" Type="http://schemas.openxmlformats.org/officeDocument/2006/relationships/image" Target="media/image1.jpeg"/><Relationship Id="rId15" Type="http://schemas.openxmlformats.org/officeDocument/2006/relationships/image" Target="http://t1.gstatic.com/images?q=tbn:ANd9GcRGpx6GSn9aqY_feZlOerQXFsHCtyVIwIWjvhrbxjbiUvmrf-8h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t1.gstatic.com/images?q=tbn:ANd9GcRGpx6GSn9aqY_feZlOerQXFsHCtyVIwIWjvhrbxjbiUvmrf-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12</Pages>
  <Words>2248</Words>
  <Characters>13264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konference</dc:title>
  <dc:subject/>
  <dc:creator>Igor</dc:creator>
  <cp:keywords/>
  <dc:description/>
  <cp:lastModifiedBy>kadlikova</cp:lastModifiedBy>
  <cp:revision>157</cp:revision>
  <cp:lastPrinted>2013-02-05T12:45:00Z</cp:lastPrinted>
  <dcterms:created xsi:type="dcterms:W3CDTF">2013-02-04T12:37:00Z</dcterms:created>
  <dcterms:modified xsi:type="dcterms:W3CDTF">2013-02-05T12:48:00Z</dcterms:modified>
</cp:coreProperties>
</file>